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2A83C" w14:textId="77777777" w:rsidR="00BA2E54" w:rsidRDefault="00BA2E54" w:rsidP="00127988">
      <w:pPr>
        <w:autoSpaceDE w:val="0"/>
        <w:autoSpaceDN w:val="0"/>
        <w:adjustRightInd w:val="0"/>
        <w:jc w:val="center"/>
      </w:pPr>
    </w:p>
    <w:p w14:paraId="258CE209" w14:textId="77777777" w:rsidR="00BA2E54" w:rsidRDefault="00BA2E54" w:rsidP="00127988">
      <w:pPr>
        <w:autoSpaceDE w:val="0"/>
        <w:autoSpaceDN w:val="0"/>
        <w:adjustRightInd w:val="0"/>
        <w:jc w:val="center"/>
      </w:pPr>
    </w:p>
    <w:p w14:paraId="28C83DC0" w14:textId="77777777" w:rsidR="00BA2E54" w:rsidRDefault="00BA2E54" w:rsidP="00127988">
      <w:pPr>
        <w:autoSpaceDE w:val="0"/>
        <w:autoSpaceDN w:val="0"/>
        <w:adjustRightInd w:val="0"/>
        <w:jc w:val="center"/>
      </w:pPr>
    </w:p>
    <w:p w14:paraId="24F5B75C" w14:textId="77777777" w:rsidR="00BA2E54" w:rsidRDefault="00BA2E54" w:rsidP="00127988">
      <w:pPr>
        <w:autoSpaceDE w:val="0"/>
        <w:autoSpaceDN w:val="0"/>
        <w:adjustRightInd w:val="0"/>
        <w:jc w:val="center"/>
      </w:pPr>
    </w:p>
    <w:p w14:paraId="0187F847" w14:textId="77777777" w:rsidR="00BA2E54" w:rsidRDefault="00BA2E54" w:rsidP="00127988">
      <w:pPr>
        <w:autoSpaceDE w:val="0"/>
        <w:autoSpaceDN w:val="0"/>
        <w:adjustRightInd w:val="0"/>
        <w:jc w:val="center"/>
      </w:pPr>
    </w:p>
    <w:p w14:paraId="584C6394" w14:textId="77777777" w:rsidR="00BA2E54" w:rsidRDefault="00BA2E54" w:rsidP="00127988">
      <w:pPr>
        <w:autoSpaceDE w:val="0"/>
        <w:autoSpaceDN w:val="0"/>
        <w:adjustRightInd w:val="0"/>
        <w:jc w:val="center"/>
      </w:pPr>
    </w:p>
    <w:p w14:paraId="05950FEB" w14:textId="77777777" w:rsidR="00BA2E54" w:rsidRDefault="00BA2E54" w:rsidP="00127988">
      <w:pPr>
        <w:autoSpaceDE w:val="0"/>
        <w:autoSpaceDN w:val="0"/>
        <w:adjustRightInd w:val="0"/>
        <w:jc w:val="center"/>
      </w:pPr>
    </w:p>
    <w:p w14:paraId="42905F92" w14:textId="77777777" w:rsidR="00F76BD8" w:rsidRPr="00127988" w:rsidRDefault="00692B91" w:rsidP="00127988">
      <w:pPr>
        <w:jc w:val="center"/>
        <w:rPr>
          <w:b/>
          <w:bCs/>
          <w:color w:val="000000"/>
          <w:sz w:val="72"/>
          <w:szCs w:val="72"/>
        </w:rPr>
      </w:pPr>
      <w:r>
        <w:rPr>
          <w:b/>
          <w:noProof/>
          <w:color w:val="000000"/>
          <w:sz w:val="72"/>
          <w:szCs w:val="72"/>
          <w:lang w:eastAsia="en-GB"/>
        </w:rPr>
        <w:pict w14:anchorId="74D84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4.35pt;height:79.75pt;visibility:visible">
            <v:imagedata r:id="rId7" o:title="piabc-strap"/>
          </v:shape>
        </w:pict>
      </w:r>
    </w:p>
    <w:p w14:paraId="37AF3C88" w14:textId="77777777" w:rsidR="00F76BD8" w:rsidRDefault="00F76BD8">
      <w:pPr>
        <w:ind w:left="5040" w:firstLine="720"/>
        <w:jc w:val="center"/>
        <w:rPr>
          <w:b/>
          <w:bCs/>
          <w:color w:val="000000"/>
        </w:rPr>
      </w:pPr>
    </w:p>
    <w:p w14:paraId="58B1F4BD" w14:textId="77777777" w:rsidR="00F76BD8" w:rsidRDefault="00F76BD8">
      <w:pPr>
        <w:ind w:left="5040" w:firstLine="720"/>
        <w:jc w:val="center"/>
        <w:rPr>
          <w:b/>
          <w:bCs/>
          <w:color w:val="000000"/>
        </w:rPr>
      </w:pPr>
    </w:p>
    <w:p w14:paraId="3E06CD81" w14:textId="77777777" w:rsidR="00F76BD8" w:rsidRDefault="00F76BD8">
      <w:pPr>
        <w:ind w:left="5040" w:firstLine="720"/>
        <w:jc w:val="center"/>
        <w:rPr>
          <w:b/>
          <w:bCs/>
          <w:color w:val="000000"/>
        </w:rPr>
      </w:pPr>
    </w:p>
    <w:p w14:paraId="26069559" w14:textId="77777777" w:rsidR="00F76BD8" w:rsidRDefault="00F76BD8">
      <w:pPr>
        <w:rPr>
          <w:b/>
          <w:bCs/>
          <w:color w:val="000000"/>
        </w:rPr>
      </w:pPr>
    </w:p>
    <w:p w14:paraId="659C35BF" w14:textId="77777777" w:rsidR="00F76BD8" w:rsidRPr="00571063" w:rsidRDefault="00F76BD8" w:rsidP="00B446F5">
      <w:pPr>
        <w:jc w:val="center"/>
        <w:rPr>
          <w:rFonts w:ascii="Arial" w:hAnsi="Arial" w:cs="Arial"/>
          <w:b/>
          <w:bCs/>
          <w:color w:val="000000"/>
          <w:sz w:val="40"/>
          <w:szCs w:val="40"/>
        </w:rPr>
      </w:pPr>
    </w:p>
    <w:p w14:paraId="34C6C5FE" w14:textId="77777777" w:rsidR="005441A4" w:rsidRPr="00571063" w:rsidRDefault="00F76BD8" w:rsidP="00B446F5">
      <w:pPr>
        <w:autoSpaceDE w:val="0"/>
        <w:autoSpaceDN w:val="0"/>
        <w:adjustRightInd w:val="0"/>
        <w:jc w:val="center"/>
        <w:rPr>
          <w:rFonts w:ascii="Arial" w:hAnsi="Arial" w:cs="Arial"/>
          <w:b/>
          <w:bCs/>
          <w:sz w:val="40"/>
          <w:szCs w:val="40"/>
        </w:rPr>
      </w:pPr>
      <w:r w:rsidRPr="00571063">
        <w:rPr>
          <w:rFonts w:ascii="Arial" w:hAnsi="Arial" w:cs="Arial"/>
          <w:b/>
          <w:bCs/>
          <w:sz w:val="40"/>
          <w:szCs w:val="40"/>
        </w:rPr>
        <w:t>CENTRE</w:t>
      </w:r>
      <w:r w:rsidR="00254919" w:rsidRPr="00571063">
        <w:rPr>
          <w:rFonts w:ascii="Arial" w:hAnsi="Arial" w:cs="Arial"/>
          <w:b/>
          <w:bCs/>
          <w:sz w:val="40"/>
          <w:szCs w:val="40"/>
        </w:rPr>
        <w:t xml:space="preserve"> </w:t>
      </w:r>
      <w:r w:rsidR="00DB6D6B" w:rsidRPr="00571063">
        <w:rPr>
          <w:rFonts w:ascii="Arial" w:hAnsi="Arial" w:cs="Arial"/>
          <w:b/>
          <w:bCs/>
          <w:sz w:val="40"/>
          <w:szCs w:val="40"/>
        </w:rPr>
        <w:t xml:space="preserve">GUIDANCE ON </w:t>
      </w:r>
      <w:r w:rsidR="00254919" w:rsidRPr="00571063">
        <w:rPr>
          <w:rFonts w:ascii="Arial" w:hAnsi="Arial" w:cs="Arial"/>
          <w:b/>
          <w:bCs/>
          <w:sz w:val="40"/>
          <w:szCs w:val="40"/>
        </w:rPr>
        <w:t>APPLYING</w:t>
      </w:r>
    </w:p>
    <w:p w14:paraId="48A66070" w14:textId="77777777" w:rsidR="00837B3A" w:rsidRPr="00571063" w:rsidRDefault="00254919" w:rsidP="00B446F5">
      <w:pPr>
        <w:autoSpaceDE w:val="0"/>
        <w:autoSpaceDN w:val="0"/>
        <w:adjustRightInd w:val="0"/>
        <w:jc w:val="center"/>
        <w:rPr>
          <w:rFonts w:ascii="Arial" w:hAnsi="Arial" w:cs="Arial"/>
          <w:b/>
          <w:bCs/>
          <w:sz w:val="40"/>
          <w:szCs w:val="40"/>
        </w:rPr>
      </w:pPr>
      <w:r w:rsidRPr="00571063">
        <w:rPr>
          <w:rFonts w:ascii="Arial" w:hAnsi="Arial" w:cs="Arial"/>
          <w:b/>
          <w:bCs/>
          <w:sz w:val="40"/>
          <w:szCs w:val="40"/>
        </w:rPr>
        <w:t xml:space="preserve">FOR PIABC </w:t>
      </w:r>
      <w:r w:rsidR="00837B3A" w:rsidRPr="00571063">
        <w:rPr>
          <w:rFonts w:ascii="Arial" w:hAnsi="Arial" w:cs="Arial"/>
          <w:b/>
          <w:bCs/>
          <w:sz w:val="40"/>
          <w:szCs w:val="40"/>
        </w:rPr>
        <w:t>LIMITED</w:t>
      </w:r>
    </w:p>
    <w:p w14:paraId="31CE8740" w14:textId="77777777" w:rsidR="00F76BD8" w:rsidRPr="00571063" w:rsidRDefault="00254919" w:rsidP="00B446F5">
      <w:pPr>
        <w:autoSpaceDE w:val="0"/>
        <w:autoSpaceDN w:val="0"/>
        <w:adjustRightInd w:val="0"/>
        <w:jc w:val="center"/>
        <w:rPr>
          <w:rFonts w:ascii="Arial" w:hAnsi="Arial" w:cs="Arial"/>
          <w:b/>
          <w:bCs/>
          <w:sz w:val="40"/>
          <w:szCs w:val="40"/>
        </w:rPr>
      </w:pPr>
      <w:r w:rsidRPr="00571063">
        <w:rPr>
          <w:rFonts w:ascii="Arial" w:hAnsi="Arial" w:cs="Arial"/>
          <w:b/>
          <w:bCs/>
          <w:sz w:val="40"/>
          <w:szCs w:val="40"/>
        </w:rPr>
        <w:t>CENTRE</w:t>
      </w:r>
      <w:r w:rsidR="00F76BD8" w:rsidRPr="00571063">
        <w:rPr>
          <w:rFonts w:ascii="Arial" w:hAnsi="Arial" w:cs="Arial"/>
          <w:b/>
          <w:bCs/>
          <w:sz w:val="40"/>
          <w:szCs w:val="40"/>
        </w:rPr>
        <w:t xml:space="preserve"> AND </w:t>
      </w:r>
      <w:r w:rsidR="00A42E41" w:rsidRPr="00571063">
        <w:rPr>
          <w:rFonts w:ascii="Arial" w:hAnsi="Arial" w:cs="Arial"/>
          <w:b/>
          <w:bCs/>
          <w:color w:val="000000"/>
          <w:sz w:val="40"/>
          <w:szCs w:val="40"/>
        </w:rPr>
        <w:t>QUALIFICATION</w:t>
      </w:r>
      <w:r w:rsidR="00F76BD8" w:rsidRPr="00571063">
        <w:rPr>
          <w:rFonts w:ascii="Arial" w:hAnsi="Arial" w:cs="Arial"/>
          <w:b/>
          <w:bCs/>
          <w:sz w:val="40"/>
          <w:szCs w:val="40"/>
        </w:rPr>
        <w:t xml:space="preserve"> APPROVAL</w:t>
      </w:r>
    </w:p>
    <w:p w14:paraId="5B275E91" w14:textId="77777777" w:rsidR="00DB6D6B" w:rsidRDefault="00DB6D6B" w:rsidP="00837B3A">
      <w:pPr>
        <w:autoSpaceDE w:val="0"/>
        <w:autoSpaceDN w:val="0"/>
        <w:adjustRightInd w:val="0"/>
        <w:jc w:val="center"/>
        <w:rPr>
          <w:rFonts w:ascii="Arial,Bold" w:hAnsi="Arial,Bold" w:cs="Arial,Bold"/>
          <w:b/>
          <w:bCs/>
          <w:sz w:val="44"/>
          <w:szCs w:val="44"/>
        </w:rPr>
      </w:pPr>
    </w:p>
    <w:p w14:paraId="1063C2FC" w14:textId="77777777" w:rsidR="00B446F5" w:rsidRDefault="00B446F5" w:rsidP="00837B3A">
      <w:pPr>
        <w:autoSpaceDE w:val="0"/>
        <w:autoSpaceDN w:val="0"/>
        <w:adjustRightInd w:val="0"/>
        <w:jc w:val="center"/>
        <w:rPr>
          <w:rFonts w:ascii="Arial,Bold" w:hAnsi="Arial,Bold" w:cs="Arial,Bold"/>
          <w:b/>
          <w:bCs/>
          <w:sz w:val="44"/>
          <w:szCs w:val="44"/>
        </w:rPr>
      </w:pPr>
    </w:p>
    <w:p w14:paraId="5E3BFD02" w14:textId="77777777" w:rsidR="00B446F5" w:rsidRDefault="00B446F5" w:rsidP="00837B3A">
      <w:pPr>
        <w:autoSpaceDE w:val="0"/>
        <w:autoSpaceDN w:val="0"/>
        <w:adjustRightInd w:val="0"/>
        <w:jc w:val="center"/>
        <w:rPr>
          <w:rFonts w:ascii="Arial,Bold" w:hAnsi="Arial,Bold" w:cs="Arial,Bold"/>
          <w:b/>
          <w:bCs/>
          <w:sz w:val="44"/>
          <w:szCs w:val="44"/>
        </w:rPr>
      </w:pPr>
    </w:p>
    <w:p w14:paraId="3E663029" w14:textId="77777777" w:rsidR="00B446F5" w:rsidRPr="00837B3A" w:rsidRDefault="00B446F5" w:rsidP="00837B3A">
      <w:pPr>
        <w:autoSpaceDE w:val="0"/>
        <w:autoSpaceDN w:val="0"/>
        <w:adjustRightInd w:val="0"/>
        <w:jc w:val="center"/>
        <w:rPr>
          <w:rFonts w:ascii="Arial,Bold" w:hAnsi="Arial,Bold" w:cs="Arial,Bold"/>
          <w:b/>
          <w:bCs/>
          <w:sz w:val="44"/>
          <w:szCs w:val="44"/>
        </w:rPr>
      </w:pPr>
    </w:p>
    <w:p w14:paraId="71526717" w14:textId="77777777" w:rsidR="00127988" w:rsidRDefault="00127988">
      <w:pPr>
        <w:autoSpaceDE w:val="0"/>
        <w:autoSpaceDN w:val="0"/>
        <w:adjustRightInd w:val="0"/>
        <w:jc w:val="center"/>
        <w:rPr>
          <w:rFonts w:ascii="Arial,Bold" w:hAnsi="Arial,Bold" w:cs="Arial,Bold"/>
          <w:b/>
          <w:bCs/>
          <w:sz w:val="48"/>
          <w:szCs w:val="48"/>
        </w:rPr>
      </w:pPr>
    </w:p>
    <w:p w14:paraId="0149C12A" w14:textId="149E1D33" w:rsidR="00F76BD8" w:rsidRPr="00DB6D6B" w:rsidRDefault="00692B91" w:rsidP="00254919">
      <w:pPr>
        <w:jc w:val="center"/>
        <w:rPr>
          <w:rFonts w:ascii="Arial" w:hAnsi="Arial" w:cs="Arial"/>
          <w:b/>
          <w:bCs/>
          <w:color w:val="000000"/>
          <w:sz w:val="28"/>
        </w:rPr>
      </w:pPr>
      <w:r>
        <w:rPr>
          <w:rFonts w:ascii="Arial" w:hAnsi="Arial" w:cs="Arial"/>
          <w:bCs/>
          <w:color w:val="000000"/>
          <w:sz w:val="28"/>
        </w:rPr>
        <w:t>Reviewed</w:t>
      </w:r>
      <w:r w:rsidR="00127988">
        <w:rPr>
          <w:rFonts w:ascii="Arial" w:hAnsi="Arial" w:cs="Arial"/>
          <w:bCs/>
          <w:color w:val="000000"/>
          <w:sz w:val="28"/>
        </w:rPr>
        <w:t xml:space="preserve">: </w:t>
      </w:r>
      <w:r>
        <w:rPr>
          <w:rFonts w:ascii="Arial" w:hAnsi="Arial" w:cs="Arial"/>
          <w:bCs/>
          <w:color w:val="000000"/>
          <w:sz w:val="28"/>
        </w:rPr>
        <w:t>28 October 2024</w:t>
      </w:r>
    </w:p>
    <w:p w14:paraId="058419A4" w14:textId="77777777" w:rsidR="00F76BD8" w:rsidRDefault="00F76BD8"/>
    <w:p w14:paraId="37D85098" w14:textId="77777777" w:rsidR="00F76BD8" w:rsidRDefault="00F76BD8"/>
    <w:p w14:paraId="0098960C" w14:textId="77777777" w:rsidR="00F76BD8" w:rsidRDefault="00F76BD8"/>
    <w:p w14:paraId="78C0EEC5" w14:textId="77777777" w:rsidR="00F76BD8" w:rsidRDefault="00F76BD8"/>
    <w:p w14:paraId="1C95066A" w14:textId="77777777" w:rsidR="00F76BD8" w:rsidRDefault="00F76BD8"/>
    <w:p w14:paraId="1C23BF7E" w14:textId="77777777" w:rsidR="00F76BD8" w:rsidRDefault="00F76BD8"/>
    <w:p w14:paraId="2275F3FB" w14:textId="77777777" w:rsidR="00F76BD8" w:rsidRDefault="00F76BD8"/>
    <w:p w14:paraId="221DA84C" w14:textId="77777777" w:rsidR="00F76BD8" w:rsidRDefault="00F76BD8"/>
    <w:p w14:paraId="66CE235B" w14:textId="77777777" w:rsidR="00F76BD8" w:rsidRDefault="00F76BD8"/>
    <w:p w14:paraId="0D2F394C" w14:textId="77777777" w:rsidR="00F76BD8" w:rsidRDefault="00F76BD8"/>
    <w:p w14:paraId="67B5C6EA" w14:textId="77777777" w:rsidR="00F76BD8" w:rsidRDefault="00F76BD8"/>
    <w:p w14:paraId="439CE296" w14:textId="77777777" w:rsidR="00F76BD8" w:rsidRDefault="00F76BD8"/>
    <w:p w14:paraId="74AD7DB0" w14:textId="77777777" w:rsidR="00F76BD8" w:rsidRDefault="00F76BD8"/>
    <w:p w14:paraId="3EBBCA0A" w14:textId="77777777" w:rsidR="0089589D" w:rsidRPr="00127988" w:rsidRDefault="00E11602" w:rsidP="00127988">
      <w:pPr>
        <w:tabs>
          <w:tab w:val="left" w:pos="567"/>
        </w:tabs>
        <w:rPr>
          <w:rFonts w:ascii="Arial" w:hAnsi="Arial" w:cs="Arial"/>
          <w:b/>
          <w:sz w:val="28"/>
          <w:szCs w:val="28"/>
        </w:rPr>
      </w:pPr>
      <w:r>
        <w:rPr>
          <w:rFonts w:ascii="Arial" w:hAnsi="Arial" w:cs="Arial"/>
          <w:b/>
          <w:sz w:val="28"/>
          <w:szCs w:val="28"/>
        </w:rPr>
        <w:br w:type="page"/>
      </w:r>
      <w:r w:rsidR="00127988" w:rsidRPr="00127988">
        <w:rPr>
          <w:rFonts w:ascii="Arial" w:hAnsi="Arial" w:cs="Arial"/>
          <w:b/>
          <w:sz w:val="28"/>
          <w:szCs w:val="28"/>
        </w:rPr>
        <w:lastRenderedPageBreak/>
        <w:t xml:space="preserve">1. </w:t>
      </w:r>
      <w:r w:rsidR="00127988" w:rsidRPr="00127988">
        <w:rPr>
          <w:rFonts w:ascii="Arial" w:hAnsi="Arial" w:cs="Arial"/>
          <w:b/>
          <w:sz w:val="28"/>
          <w:szCs w:val="28"/>
        </w:rPr>
        <w:tab/>
        <w:t xml:space="preserve">MAKING CONTACT </w:t>
      </w:r>
    </w:p>
    <w:p w14:paraId="4542BA46" w14:textId="77777777" w:rsidR="0089589D" w:rsidRPr="0089589D" w:rsidRDefault="0089589D" w:rsidP="000F5B89">
      <w:pPr>
        <w:rPr>
          <w:rFonts w:ascii="Arial" w:hAnsi="Arial" w:cs="Arial"/>
          <w:szCs w:val="22"/>
        </w:rPr>
      </w:pPr>
    </w:p>
    <w:p w14:paraId="2BF0E4B3" w14:textId="77777777" w:rsidR="000F5B89" w:rsidRDefault="000F5B89" w:rsidP="000F5B89">
      <w:pPr>
        <w:rPr>
          <w:rFonts w:ascii="Arial" w:hAnsi="Arial" w:cs="Arial"/>
          <w:szCs w:val="22"/>
        </w:rPr>
      </w:pPr>
      <w:r w:rsidRPr="0089589D">
        <w:rPr>
          <w:rFonts w:ascii="Arial" w:hAnsi="Arial" w:cs="Arial"/>
          <w:szCs w:val="22"/>
        </w:rPr>
        <w:t xml:space="preserve">Centres seeking PIABC </w:t>
      </w:r>
      <w:r w:rsidR="00837B3A">
        <w:rPr>
          <w:rFonts w:ascii="Arial" w:hAnsi="Arial" w:cs="Arial"/>
          <w:szCs w:val="22"/>
        </w:rPr>
        <w:t xml:space="preserve">Limited </w:t>
      </w:r>
      <w:r w:rsidRPr="0089589D">
        <w:rPr>
          <w:rFonts w:ascii="Arial" w:hAnsi="Arial" w:cs="Arial"/>
          <w:szCs w:val="22"/>
        </w:rPr>
        <w:t xml:space="preserve">approval to run qualifications should contact </w:t>
      </w:r>
      <w:r w:rsidR="00127988">
        <w:rPr>
          <w:rFonts w:ascii="Arial" w:hAnsi="Arial" w:cs="Arial"/>
          <w:szCs w:val="22"/>
        </w:rPr>
        <w:t xml:space="preserve">the </w:t>
      </w:r>
      <w:r w:rsidR="00837B3A" w:rsidRPr="0089589D">
        <w:rPr>
          <w:rFonts w:ascii="Arial" w:hAnsi="Arial" w:cs="Arial"/>
          <w:szCs w:val="22"/>
        </w:rPr>
        <w:t xml:space="preserve">PIABC </w:t>
      </w:r>
      <w:r w:rsidR="00837B3A">
        <w:rPr>
          <w:rFonts w:ascii="Arial" w:hAnsi="Arial" w:cs="Arial"/>
          <w:szCs w:val="22"/>
        </w:rPr>
        <w:t>Limited</w:t>
      </w:r>
      <w:r w:rsidRPr="0089589D">
        <w:rPr>
          <w:rFonts w:ascii="Arial" w:hAnsi="Arial" w:cs="Arial"/>
          <w:szCs w:val="22"/>
        </w:rPr>
        <w:t xml:space="preserve"> </w:t>
      </w:r>
      <w:r w:rsidR="00127988">
        <w:rPr>
          <w:rFonts w:ascii="Arial" w:hAnsi="Arial" w:cs="Arial"/>
          <w:szCs w:val="22"/>
        </w:rPr>
        <w:t xml:space="preserve">team at: </w:t>
      </w:r>
      <w:hyperlink r:id="rId8" w:history="1">
        <w:r w:rsidR="00127988" w:rsidRPr="00366C9B">
          <w:rPr>
            <w:rStyle w:val="Hyperlink"/>
            <w:rFonts w:ascii="Arial" w:hAnsi="Arial" w:cs="Arial"/>
            <w:szCs w:val="22"/>
          </w:rPr>
          <w:t>piabc@iom3.org</w:t>
        </w:r>
      </w:hyperlink>
      <w:r w:rsidR="00127988">
        <w:rPr>
          <w:rFonts w:ascii="Arial" w:hAnsi="Arial" w:cs="Arial"/>
          <w:szCs w:val="22"/>
        </w:rPr>
        <w:t xml:space="preserve"> or by telephone: +44 (0)1476 513884 to</w:t>
      </w:r>
      <w:r w:rsidRPr="0089589D">
        <w:rPr>
          <w:rFonts w:ascii="Arial" w:hAnsi="Arial" w:cs="Arial"/>
          <w:szCs w:val="22"/>
        </w:rPr>
        <w:t xml:space="preserve"> discuss</w:t>
      </w:r>
      <w:r w:rsidR="00B96987" w:rsidRPr="0089589D">
        <w:rPr>
          <w:rFonts w:ascii="Arial" w:hAnsi="Arial" w:cs="Arial"/>
          <w:szCs w:val="22"/>
        </w:rPr>
        <w:t xml:space="preserve"> </w:t>
      </w:r>
      <w:r w:rsidRPr="0089589D">
        <w:rPr>
          <w:rFonts w:ascii="Arial" w:hAnsi="Arial" w:cs="Arial"/>
          <w:szCs w:val="22"/>
        </w:rPr>
        <w:t>the application</w:t>
      </w:r>
      <w:r w:rsidR="00382D1A">
        <w:rPr>
          <w:rFonts w:ascii="Arial" w:hAnsi="Arial" w:cs="Arial"/>
          <w:szCs w:val="22"/>
        </w:rPr>
        <w:t>.</w:t>
      </w:r>
    </w:p>
    <w:p w14:paraId="538275A0" w14:textId="77777777" w:rsidR="00382D1A" w:rsidRDefault="00382D1A" w:rsidP="000F5B89">
      <w:pPr>
        <w:rPr>
          <w:rFonts w:ascii="Arial" w:hAnsi="Arial" w:cs="Arial"/>
          <w:szCs w:val="22"/>
        </w:rPr>
      </w:pPr>
    </w:p>
    <w:p w14:paraId="4EE769B8" w14:textId="77777777" w:rsidR="00382D1A" w:rsidRPr="00127988" w:rsidRDefault="00382D1A" w:rsidP="00382D1A">
      <w:pPr>
        <w:autoSpaceDE w:val="0"/>
        <w:autoSpaceDN w:val="0"/>
        <w:adjustRightInd w:val="0"/>
        <w:rPr>
          <w:rFonts w:ascii="Arial" w:hAnsi="Arial" w:cs="Arial"/>
          <w:i/>
          <w:color w:val="000000"/>
        </w:rPr>
      </w:pPr>
      <w:r w:rsidRPr="00127988">
        <w:rPr>
          <w:rFonts w:ascii="Arial" w:hAnsi="Arial" w:cs="Arial"/>
          <w:color w:val="000000"/>
        </w:rPr>
        <w:t xml:space="preserve">Where a centre applies to become a </w:t>
      </w:r>
      <w:r w:rsidR="00837B3A" w:rsidRPr="0089589D">
        <w:rPr>
          <w:rFonts w:ascii="Arial" w:hAnsi="Arial" w:cs="Arial"/>
          <w:szCs w:val="22"/>
        </w:rPr>
        <w:t xml:space="preserve">PIABC </w:t>
      </w:r>
      <w:r w:rsidR="00837B3A">
        <w:rPr>
          <w:rFonts w:ascii="Arial" w:hAnsi="Arial" w:cs="Arial"/>
          <w:szCs w:val="22"/>
        </w:rPr>
        <w:t>Limited</w:t>
      </w:r>
      <w:r w:rsidRPr="00127988">
        <w:rPr>
          <w:rFonts w:ascii="Arial" w:hAnsi="Arial" w:cs="Arial"/>
          <w:color w:val="000000"/>
        </w:rPr>
        <w:t xml:space="preserve"> approved centre to offer </w:t>
      </w:r>
      <w:r w:rsidR="00837B3A" w:rsidRPr="0089589D">
        <w:rPr>
          <w:rFonts w:ascii="Arial" w:hAnsi="Arial" w:cs="Arial"/>
          <w:szCs w:val="22"/>
        </w:rPr>
        <w:t xml:space="preserve">PIABC </w:t>
      </w:r>
      <w:r w:rsidR="00837B3A">
        <w:rPr>
          <w:rFonts w:ascii="Arial" w:hAnsi="Arial" w:cs="Arial"/>
          <w:szCs w:val="22"/>
        </w:rPr>
        <w:t>Limited</w:t>
      </w:r>
      <w:r w:rsidR="000E1018">
        <w:rPr>
          <w:rFonts w:ascii="Arial" w:hAnsi="Arial" w:cs="Arial"/>
          <w:color w:val="000000"/>
        </w:rPr>
        <w:t xml:space="preserve"> v</w:t>
      </w:r>
      <w:r w:rsidRPr="00127988">
        <w:rPr>
          <w:rFonts w:ascii="Arial" w:hAnsi="Arial" w:cs="Arial"/>
          <w:color w:val="000000"/>
        </w:rPr>
        <w:t xml:space="preserve">ocational </w:t>
      </w:r>
      <w:r w:rsidR="000E1018">
        <w:rPr>
          <w:rFonts w:ascii="Arial" w:hAnsi="Arial" w:cs="Arial"/>
          <w:color w:val="000000"/>
        </w:rPr>
        <w:t>q</w:t>
      </w:r>
      <w:r w:rsidRPr="00127988">
        <w:rPr>
          <w:rFonts w:ascii="Arial" w:hAnsi="Arial" w:cs="Arial"/>
          <w:color w:val="000000"/>
        </w:rPr>
        <w:t xml:space="preserve">ualifications, it is required to meet </w:t>
      </w:r>
      <w:r w:rsidR="00837B3A" w:rsidRPr="0089589D">
        <w:rPr>
          <w:rFonts w:ascii="Arial" w:hAnsi="Arial" w:cs="Arial"/>
          <w:szCs w:val="22"/>
        </w:rPr>
        <w:t xml:space="preserve">PIABC </w:t>
      </w:r>
      <w:r w:rsidR="00837B3A">
        <w:rPr>
          <w:rFonts w:ascii="Arial" w:hAnsi="Arial" w:cs="Arial"/>
          <w:szCs w:val="22"/>
        </w:rPr>
        <w:t>Limited</w:t>
      </w:r>
      <w:r w:rsidRPr="00127988">
        <w:rPr>
          <w:rFonts w:ascii="Arial" w:hAnsi="Arial" w:cs="Arial"/>
          <w:color w:val="000000"/>
        </w:rPr>
        <w:t>’s centre and</w:t>
      </w:r>
      <w:r w:rsidR="00127988" w:rsidRPr="00127988">
        <w:rPr>
          <w:rFonts w:ascii="Arial" w:hAnsi="Arial" w:cs="Arial"/>
          <w:color w:val="000000"/>
        </w:rPr>
        <w:t xml:space="preserve"> </w:t>
      </w:r>
      <w:r w:rsidRPr="00127988">
        <w:rPr>
          <w:rFonts w:ascii="Arial" w:hAnsi="Arial" w:cs="Arial"/>
          <w:color w:val="000000"/>
        </w:rPr>
        <w:t xml:space="preserve">qualification approval criteria.  </w:t>
      </w:r>
    </w:p>
    <w:p w14:paraId="1ECF9595" w14:textId="77777777" w:rsidR="00382D1A" w:rsidRDefault="00382D1A" w:rsidP="000F5B89">
      <w:pPr>
        <w:rPr>
          <w:rFonts w:ascii="Arial" w:hAnsi="Arial" w:cs="Arial"/>
          <w:b/>
          <w:szCs w:val="22"/>
        </w:rPr>
      </w:pPr>
    </w:p>
    <w:p w14:paraId="1CAA3186" w14:textId="77777777" w:rsidR="000F5B89" w:rsidRPr="0089589D" w:rsidRDefault="000F5B89" w:rsidP="000F5B89">
      <w:pPr>
        <w:rPr>
          <w:rFonts w:ascii="Arial" w:hAnsi="Arial" w:cs="Arial"/>
          <w:b/>
          <w:szCs w:val="22"/>
        </w:rPr>
      </w:pPr>
    </w:p>
    <w:p w14:paraId="483AA497" w14:textId="77777777" w:rsidR="00B96987" w:rsidRPr="00127988" w:rsidRDefault="0089589D" w:rsidP="00127988">
      <w:pPr>
        <w:tabs>
          <w:tab w:val="left" w:pos="567"/>
        </w:tabs>
        <w:rPr>
          <w:rFonts w:ascii="Arial" w:hAnsi="Arial" w:cs="Arial"/>
          <w:b/>
          <w:caps/>
          <w:sz w:val="28"/>
          <w:szCs w:val="28"/>
          <w:highlight w:val="yellow"/>
        </w:rPr>
      </w:pPr>
      <w:r w:rsidRPr="00127988">
        <w:rPr>
          <w:rFonts w:ascii="Arial" w:hAnsi="Arial" w:cs="Arial"/>
          <w:b/>
          <w:caps/>
          <w:sz w:val="28"/>
          <w:szCs w:val="28"/>
        </w:rPr>
        <w:t xml:space="preserve">2. </w:t>
      </w:r>
      <w:r w:rsidR="00127988">
        <w:rPr>
          <w:rFonts w:ascii="Arial" w:hAnsi="Arial" w:cs="Arial"/>
          <w:b/>
          <w:caps/>
          <w:sz w:val="28"/>
          <w:szCs w:val="28"/>
        </w:rPr>
        <w:tab/>
      </w:r>
      <w:r w:rsidR="000F5B89" w:rsidRPr="00127988">
        <w:rPr>
          <w:rFonts w:ascii="Arial" w:hAnsi="Arial" w:cs="Arial"/>
          <w:b/>
          <w:caps/>
          <w:sz w:val="28"/>
          <w:szCs w:val="28"/>
        </w:rPr>
        <w:t xml:space="preserve">Applying for Centre and Qualification approval </w:t>
      </w:r>
    </w:p>
    <w:p w14:paraId="0CC91691" w14:textId="77777777" w:rsidR="00B96987" w:rsidRPr="0089589D" w:rsidRDefault="00B96987" w:rsidP="00B96987">
      <w:pPr>
        <w:jc w:val="both"/>
        <w:rPr>
          <w:rFonts w:ascii="Arial" w:hAnsi="Arial" w:cs="Arial"/>
          <w:b/>
          <w:szCs w:val="22"/>
        </w:rPr>
      </w:pPr>
    </w:p>
    <w:p w14:paraId="197366C2" w14:textId="77777777" w:rsidR="00127988" w:rsidRDefault="00B96987" w:rsidP="00127988">
      <w:pPr>
        <w:rPr>
          <w:rFonts w:ascii="Arial" w:hAnsi="Arial" w:cs="Arial"/>
          <w:szCs w:val="22"/>
        </w:rPr>
      </w:pPr>
      <w:r w:rsidRPr="0089589D">
        <w:rPr>
          <w:rFonts w:ascii="Arial" w:hAnsi="Arial" w:cs="Arial"/>
          <w:szCs w:val="22"/>
        </w:rPr>
        <w:t xml:space="preserve">Centre </w:t>
      </w:r>
      <w:r w:rsidR="00127988">
        <w:rPr>
          <w:rFonts w:ascii="Arial" w:hAnsi="Arial" w:cs="Arial"/>
          <w:szCs w:val="22"/>
        </w:rPr>
        <w:t xml:space="preserve">Approval </w:t>
      </w:r>
      <w:r w:rsidRPr="0089589D">
        <w:rPr>
          <w:rFonts w:ascii="Arial" w:hAnsi="Arial" w:cs="Arial"/>
          <w:szCs w:val="22"/>
        </w:rPr>
        <w:t xml:space="preserve">and </w:t>
      </w:r>
      <w:r w:rsidR="000F5B89" w:rsidRPr="0089589D">
        <w:rPr>
          <w:rFonts w:ascii="Arial" w:hAnsi="Arial" w:cs="Arial"/>
          <w:szCs w:val="22"/>
        </w:rPr>
        <w:t xml:space="preserve">Qualification </w:t>
      </w:r>
      <w:r w:rsidRPr="0089589D">
        <w:rPr>
          <w:rFonts w:ascii="Arial" w:hAnsi="Arial" w:cs="Arial"/>
          <w:szCs w:val="22"/>
        </w:rPr>
        <w:t xml:space="preserve">Approval Forms </w:t>
      </w:r>
      <w:r w:rsidR="00127988">
        <w:rPr>
          <w:rFonts w:ascii="Arial" w:hAnsi="Arial" w:cs="Arial"/>
          <w:szCs w:val="22"/>
        </w:rPr>
        <w:t xml:space="preserve">are available from the </w:t>
      </w:r>
      <w:r w:rsidR="00837B3A" w:rsidRPr="0089589D">
        <w:rPr>
          <w:rFonts w:ascii="Arial" w:hAnsi="Arial" w:cs="Arial"/>
          <w:szCs w:val="22"/>
        </w:rPr>
        <w:t xml:space="preserve">PIABC </w:t>
      </w:r>
      <w:r w:rsidR="00837B3A">
        <w:rPr>
          <w:rFonts w:ascii="Arial" w:hAnsi="Arial" w:cs="Arial"/>
          <w:szCs w:val="22"/>
        </w:rPr>
        <w:t>Limited</w:t>
      </w:r>
      <w:r w:rsidR="00127988">
        <w:rPr>
          <w:rFonts w:ascii="Arial" w:hAnsi="Arial" w:cs="Arial"/>
          <w:szCs w:val="22"/>
        </w:rPr>
        <w:t xml:space="preserve"> </w:t>
      </w:r>
      <w:r w:rsidR="00E11602">
        <w:rPr>
          <w:rFonts w:ascii="Arial" w:hAnsi="Arial" w:cs="Arial"/>
          <w:szCs w:val="22"/>
        </w:rPr>
        <w:t>w</w:t>
      </w:r>
      <w:r w:rsidR="00127988">
        <w:rPr>
          <w:rFonts w:ascii="Arial" w:hAnsi="Arial" w:cs="Arial"/>
          <w:szCs w:val="22"/>
        </w:rPr>
        <w:t>ebsite (</w:t>
      </w:r>
      <w:hyperlink r:id="rId9" w:history="1">
        <w:r w:rsidR="00127988" w:rsidRPr="00366C9B">
          <w:rPr>
            <w:rStyle w:val="Hyperlink"/>
            <w:rFonts w:ascii="Arial" w:hAnsi="Arial" w:cs="Arial"/>
            <w:szCs w:val="22"/>
          </w:rPr>
          <w:t>www.piabc.org.uk</w:t>
        </w:r>
      </w:hyperlink>
      <w:r w:rsidR="00127988">
        <w:rPr>
          <w:rFonts w:ascii="Arial" w:hAnsi="Arial" w:cs="Arial"/>
          <w:szCs w:val="22"/>
        </w:rPr>
        <w:t xml:space="preserve">) or from the </w:t>
      </w:r>
      <w:r w:rsidR="00837B3A" w:rsidRPr="0089589D">
        <w:rPr>
          <w:rFonts w:ascii="Arial" w:hAnsi="Arial" w:cs="Arial"/>
          <w:szCs w:val="22"/>
        </w:rPr>
        <w:t xml:space="preserve">PIABC </w:t>
      </w:r>
      <w:r w:rsidR="00837B3A">
        <w:rPr>
          <w:rFonts w:ascii="Arial" w:hAnsi="Arial" w:cs="Arial"/>
          <w:szCs w:val="22"/>
        </w:rPr>
        <w:t>Limited</w:t>
      </w:r>
      <w:r w:rsidR="00127988">
        <w:rPr>
          <w:rFonts w:ascii="Arial" w:hAnsi="Arial" w:cs="Arial"/>
          <w:szCs w:val="22"/>
        </w:rPr>
        <w:t xml:space="preserve"> team at </w:t>
      </w:r>
      <w:hyperlink r:id="rId10" w:history="1">
        <w:r w:rsidR="00127988" w:rsidRPr="00366C9B">
          <w:rPr>
            <w:rStyle w:val="Hyperlink"/>
            <w:rFonts w:ascii="Arial" w:hAnsi="Arial" w:cs="Arial"/>
            <w:szCs w:val="22"/>
          </w:rPr>
          <w:t>piabc@iom3.org</w:t>
        </w:r>
      </w:hyperlink>
      <w:r w:rsidR="00127988">
        <w:rPr>
          <w:rFonts w:ascii="Arial" w:hAnsi="Arial" w:cs="Arial"/>
          <w:szCs w:val="22"/>
        </w:rPr>
        <w:t xml:space="preserve">.  As part of centre approval process centres need to use one qualification. For </w:t>
      </w:r>
      <w:proofErr w:type="gramStart"/>
      <w:r w:rsidR="00127988">
        <w:rPr>
          <w:rFonts w:ascii="Arial" w:hAnsi="Arial" w:cs="Arial"/>
          <w:szCs w:val="22"/>
        </w:rPr>
        <w:t>competence based</w:t>
      </w:r>
      <w:proofErr w:type="gramEnd"/>
      <w:r w:rsidR="00127988">
        <w:rPr>
          <w:rFonts w:ascii="Arial" w:hAnsi="Arial" w:cs="Arial"/>
          <w:szCs w:val="22"/>
        </w:rPr>
        <w:t xml:space="preserve"> qualification</w:t>
      </w:r>
      <w:r w:rsidR="00AE5744">
        <w:rPr>
          <w:rFonts w:ascii="Arial" w:hAnsi="Arial" w:cs="Arial"/>
          <w:szCs w:val="22"/>
        </w:rPr>
        <w:t>s the centre will need to identi</w:t>
      </w:r>
      <w:r w:rsidR="00127988">
        <w:rPr>
          <w:rFonts w:ascii="Arial" w:hAnsi="Arial" w:cs="Arial"/>
          <w:szCs w:val="22"/>
        </w:rPr>
        <w:t>f</w:t>
      </w:r>
      <w:r w:rsidR="00AE5744">
        <w:rPr>
          <w:rFonts w:ascii="Arial" w:hAnsi="Arial" w:cs="Arial"/>
          <w:szCs w:val="22"/>
        </w:rPr>
        <w:t>y</w:t>
      </w:r>
      <w:r w:rsidR="00127988">
        <w:rPr>
          <w:rFonts w:ascii="Arial" w:hAnsi="Arial" w:cs="Arial"/>
          <w:szCs w:val="22"/>
        </w:rPr>
        <w:t xml:space="preserve"> </w:t>
      </w:r>
      <w:r w:rsidR="00D86F46">
        <w:rPr>
          <w:rFonts w:ascii="Arial" w:hAnsi="Arial" w:cs="Arial"/>
          <w:szCs w:val="22"/>
        </w:rPr>
        <w:t>Assessor</w:t>
      </w:r>
      <w:r w:rsidR="00127988">
        <w:rPr>
          <w:rFonts w:ascii="Arial" w:hAnsi="Arial" w:cs="Arial"/>
          <w:szCs w:val="22"/>
        </w:rPr>
        <w:t xml:space="preserve"> and </w:t>
      </w:r>
      <w:r w:rsidR="00D86F46">
        <w:rPr>
          <w:rFonts w:ascii="Arial" w:hAnsi="Arial" w:cs="Arial"/>
          <w:szCs w:val="22"/>
        </w:rPr>
        <w:t>Internal Quality Assurer (</w:t>
      </w:r>
      <w:r w:rsidR="00127988">
        <w:rPr>
          <w:rFonts w:ascii="Arial" w:hAnsi="Arial" w:cs="Arial"/>
          <w:szCs w:val="22"/>
        </w:rPr>
        <w:t>I</w:t>
      </w:r>
      <w:r w:rsidR="00D86F46">
        <w:rPr>
          <w:rFonts w:ascii="Arial" w:hAnsi="Arial" w:cs="Arial"/>
          <w:szCs w:val="22"/>
        </w:rPr>
        <w:t>QA)</w:t>
      </w:r>
      <w:r w:rsidR="00127988">
        <w:rPr>
          <w:rFonts w:ascii="Arial" w:hAnsi="Arial" w:cs="Arial"/>
          <w:szCs w:val="22"/>
        </w:rPr>
        <w:t xml:space="preserve"> and complete the </w:t>
      </w:r>
      <w:r w:rsidR="00D86F46">
        <w:rPr>
          <w:rFonts w:ascii="Arial" w:hAnsi="Arial" w:cs="Arial"/>
          <w:szCs w:val="22"/>
        </w:rPr>
        <w:t>Assessor</w:t>
      </w:r>
      <w:r w:rsidR="00127988">
        <w:rPr>
          <w:rFonts w:ascii="Arial" w:hAnsi="Arial" w:cs="Arial"/>
          <w:szCs w:val="22"/>
        </w:rPr>
        <w:t>/</w:t>
      </w:r>
      <w:r w:rsidR="00D86F46">
        <w:rPr>
          <w:rFonts w:ascii="Arial" w:hAnsi="Arial" w:cs="Arial"/>
          <w:szCs w:val="22"/>
        </w:rPr>
        <w:t>IQA</w:t>
      </w:r>
      <w:r w:rsidR="00127988">
        <w:rPr>
          <w:rFonts w:ascii="Arial" w:hAnsi="Arial" w:cs="Arial"/>
          <w:szCs w:val="22"/>
        </w:rPr>
        <w:t xml:space="preserve"> </w:t>
      </w:r>
      <w:r w:rsidR="00D86F46">
        <w:rPr>
          <w:rFonts w:ascii="Arial" w:hAnsi="Arial" w:cs="Arial"/>
          <w:szCs w:val="22"/>
        </w:rPr>
        <w:t>A</w:t>
      </w:r>
      <w:r w:rsidR="00127988">
        <w:rPr>
          <w:rFonts w:ascii="Arial" w:hAnsi="Arial" w:cs="Arial"/>
          <w:szCs w:val="22"/>
        </w:rPr>
        <w:t xml:space="preserve">pproval </w:t>
      </w:r>
      <w:r w:rsidR="00D86F46">
        <w:rPr>
          <w:rFonts w:ascii="Arial" w:hAnsi="Arial" w:cs="Arial"/>
          <w:szCs w:val="22"/>
        </w:rPr>
        <w:t>F</w:t>
      </w:r>
      <w:r w:rsidR="00127988">
        <w:rPr>
          <w:rFonts w:ascii="Arial" w:hAnsi="Arial" w:cs="Arial"/>
          <w:szCs w:val="22"/>
        </w:rPr>
        <w:t xml:space="preserve">orms available from the </w:t>
      </w:r>
      <w:r w:rsidR="00837B3A" w:rsidRPr="0089589D">
        <w:rPr>
          <w:rFonts w:ascii="Arial" w:hAnsi="Arial" w:cs="Arial"/>
          <w:szCs w:val="22"/>
        </w:rPr>
        <w:t xml:space="preserve">PIABC </w:t>
      </w:r>
      <w:r w:rsidR="00837B3A">
        <w:rPr>
          <w:rFonts w:ascii="Arial" w:hAnsi="Arial" w:cs="Arial"/>
          <w:szCs w:val="22"/>
        </w:rPr>
        <w:t>Limited</w:t>
      </w:r>
      <w:r w:rsidR="00127988">
        <w:rPr>
          <w:rFonts w:ascii="Arial" w:hAnsi="Arial" w:cs="Arial"/>
          <w:szCs w:val="22"/>
        </w:rPr>
        <w:t xml:space="preserve"> team at </w:t>
      </w:r>
      <w:hyperlink r:id="rId11" w:history="1">
        <w:r w:rsidR="00127988" w:rsidRPr="00366C9B">
          <w:rPr>
            <w:rStyle w:val="Hyperlink"/>
            <w:rFonts w:ascii="Arial" w:hAnsi="Arial" w:cs="Arial"/>
            <w:szCs w:val="22"/>
          </w:rPr>
          <w:t>piabc@iom3.org</w:t>
        </w:r>
      </w:hyperlink>
      <w:r w:rsidR="00127988">
        <w:rPr>
          <w:rFonts w:ascii="Arial" w:hAnsi="Arial" w:cs="Arial"/>
          <w:szCs w:val="22"/>
        </w:rPr>
        <w:t>. For</w:t>
      </w:r>
      <w:r w:rsidR="00AE5744">
        <w:rPr>
          <w:rFonts w:ascii="Arial" w:hAnsi="Arial" w:cs="Arial"/>
          <w:szCs w:val="22"/>
        </w:rPr>
        <w:t xml:space="preserve"> </w:t>
      </w:r>
      <w:r w:rsidR="00127988">
        <w:rPr>
          <w:rFonts w:ascii="Arial" w:hAnsi="Arial" w:cs="Arial"/>
          <w:szCs w:val="22"/>
        </w:rPr>
        <w:t>non-</w:t>
      </w:r>
      <w:proofErr w:type="gramStart"/>
      <w:r w:rsidR="00127988">
        <w:rPr>
          <w:rFonts w:ascii="Arial" w:hAnsi="Arial" w:cs="Arial"/>
          <w:szCs w:val="22"/>
        </w:rPr>
        <w:t>com</w:t>
      </w:r>
      <w:r w:rsidR="00AE5744">
        <w:rPr>
          <w:rFonts w:ascii="Arial" w:hAnsi="Arial" w:cs="Arial"/>
          <w:szCs w:val="22"/>
        </w:rPr>
        <w:t>peten</w:t>
      </w:r>
      <w:r w:rsidR="00127988">
        <w:rPr>
          <w:rFonts w:ascii="Arial" w:hAnsi="Arial" w:cs="Arial"/>
          <w:szCs w:val="22"/>
        </w:rPr>
        <w:t>ce based</w:t>
      </w:r>
      <w:proofErr w:type="gramEnd"/>
      <w:r w:rsidR="00127988">
        <w:rPr>
          <w:rFonts w:ascii="Arial" w:hAnsi="Arial" w:cs="Arial"/>
          <w:szCs w:val="22"/>
        </w:rPr>
        <w:t xml:space="preserve"> qual</w:t>
      </w:r>
      <w:r w:rsidR="00AE5744">
        <w:rPr>
          <w:rFonts w:ascii="Arial" w:hAnsi="Arial" w:cs="Arial"/>
          <w:szCs w:val="22"/>
        </w:rPr>
        <w:t>ification</w:t>
      </w:r>
      <w:r w:rsidR="00127988">
        <w:rPr>
          <w:rFonts w:ascii="Arial" w:hAnsi="Arial" w:cs="Arial"/>
          <w:szCs w:val="22"/>
        </w:rPr>
        <w:t xml:space="preserve">s centres need to send details of the </w:t>
      </w:r>
      <w:r w:rsidR="00D86F46">
        <w:rPr>
          <w:rFonts w:ascii="Arial" w:hAnsi="Arial" w:cs="Arial"/>
          <w:szCs w:val="22"/>
        </w:rPr>
        <w:t>Tutor</w:t>
      </w:r>
      <w:r w:rsidR="00127988">
        <w:rPr>
          <w:rFonts w:ascii="Arial" w:hAnsi="Arial" w:cs="Arial"/>
          <w:szCs w:val="22"/>
        </w:rPr>
        <w:t xml:space="preserve">s/lectures using </w:t>
      </w:r>
      <w:r w:rsidR="00D86F46">
        <w:rPr>
          <w:rFonts w:ascii="Arial" w:hAnsi="Arial" w:cs="Arial"/>
          <w:szCs w:val="22"/>
        </w:rPr>
        <w:t>Tutor</w:t>
      </w:r>
      <w:r w:rsidR="00127988">
        <w:rPr>
          <w:rFonts w:ascii="Arial" w:hAnsi="Arial" w:cs="Arial"/>
          <w:szCs w:val="22"/>
        </w:rPr>
        <w:t>s/Lectures approval form</w:t>
      </w:r>
      <w:r w:rsidR="00AE5744">
        <w:rPr>
          <w:rFonts w:ascii="Arial" w:hAnsi="Arial" w:cs="Arial"/>
          <w:szCs w:val="22"/>
        </w:rPr>
        <w:t xml:space="preserve"> available from the </w:t>
      </w:r>
      <w:r w:rsidR="00837B3A" w:rsidRPr="0089589D">
        <w:rPr>
          <w:rFonts w:ascii="Arial" w:hAnsi="Arial" w:cs="Arial"/>
          <w:szCs w:val="22"/>
        </w:rPr>
        <w:t xml:space="preserve">PIABC </w:t>
      </w:r>
      <w:r w:rsidR="00837B3A">
        <w:rPr>
          <w:rFonts w:ascii="Arial" w:hAnsi="Arial" w:cs="Arial"/>
          <w:szCs w:val="22"/>
        </w:rPr>
        <w:t>Limited</w:t>
      </w:r>
      <w:r w:rsidR="00AE5744">
        <w:rPr>
          <w:rFonts w:ascii="Arial" w:hAnsi="Arial" w:cs="Arial"/>
          <w:szCs w:val="22"/>
        </w:rPr>
        <w:t xml:space="preserve"> team at </w:t>
      </w:r>
      <w:hyperlink r:id="rId12" w:history="1">
        <w:r w:rsidR="00AE5744" w:rsidRPr="00366C9B">
          <w:rPr>
            <w:rStyle w:val="Hyperlink"/>
            <w:rFonts w:ascii="Arial" w:hAnsi="Arial" w:cs="Arial"/>
            <w:szCs w:val="22"/>
          </w:rPr>
          <w:t>piabc@iom3.org</w:t>
        </w:r>
      </w:hyperlink>
      <w:r w:rsidR="00AE5744">
        <w:rPr>
          <w:rFonts w:ascii="Arial" w:hAnsi="Arial" w:cs="Arial"/>
          <w:szCs w:val="22"/>
        </w:rPr>
        <w:t>.</w:t>
      </w:r>
    </w:p>
    <w:p w14:paraId="7B39EF26" w14:textId="77777777" w:rsidR="00127988" w:rsidRDefault="00127988" w:rsidP="00127988">
      <w:pPr>
        <w:jc w:val="both"/>
        <w:rPr>
          <w:rFonts w:ascii="Arial" w:hAnsi="Arial" w:cs="Arial"/>
          <w:szCs w:val="22"/>
        </w:rPr>
      </w:pPr>
    </w:p>
    <w:p w14:paraId="78987A5D" w14:textId="77777777" w:rsidR="00127988" w:rsidRDefault="00127988" w:rsidP="00127988">
      <w:pPr>
        <w:jc w:val="both"/>
        <w:rPr>
          <w:rFonts w:ascii="Arial" w:hAnsi="Arial" w:cs="Arial"/>
          <w:szCs w:val="22"/>
        </w:rPr>
      </w:pPr>
    </w:p>
    <w:p w14:paraId="0C9B41D7" w14:textId="77777777" w:rsidR="004155FD" w:rsidRPr="00127988" w:rsidRDefault="004155FD" w:rsidP="00127988">
      <w:pPr>
        <w:tabs>
          <w:tab w:val="left" w:pos="567"/>
        </w:tabs>
        <w:ind w:left="567" w:hanging="567"/>
        <w:rPr>
          <w:rFonts w:ascii="Arial" w:hAnsi="Arial" w:cs="Arial"/>
          <w:b/>
          <w:caps/>
          <w:sz w:val="28"/>
          <w:szCs w:val="28"/>
        </w:rPr>
      </w:pPr>
      <w:r w:rsidRPr="00127988">
        <w:rPr>
          <w:rFonts w:ascii="Arial" w:hAnsi="Arial" w:cs="Arial"/>
          <w:b/>
          <w:caps/>
          <w:sz w:val="28"/>
          <w:szCs w:val="28"/>
        </w:rPr>
        <w:t xml:space="preserve">3. </w:t>
      </w:r>
      <w:r w:rsidR="00127988">
        <w:rPr>
          <w:rFonts w:ascii="Arial" w:hAnsi="Arial" w:cs="Arial"/>
          <w:b/>
          <w:caps/>
          <w:sz w:val="28"/>
          <w:szCs w:val="28"/>
        </w:rPr>
        <w:tab/>
      </w:r>
      <w:r w:rsidRPr="00127988">
        <w:rPr>
          <w:rFonts w:ascii="Arial" w:hAnsi="Arial" w:cs="Arial"/>
          <w:b/>
          <w:caps/>
          <w:sz w:val="28"/>
          <w:szCs w:val="28"/>
        </w:rPr>
        <w:t xml:space="preserve">Fees for Centre and Qualification approval </w:t>
      </w:r>
    </w:p>
    <w:p w14:paraId="3B3998EB" w14:textId="77777777" w:rsidR="00F76BD8" w:rsidRDefault="00F76BD8" w:rsidP="004155FD">
      <w:pPr>
        <w:rPr>
          <w:rFonts w:ascii="Arial" w:hAnsi="Arial" w:cs="Arial"/>
          <w:b/>
          <w:szCs w:val="22"/>
        </w:rPr>
      </w:pPr>
    </w:p>
    <w:p w14:paraId="7B273B36" w14:textId="7BDE4791" w:rsidR="000F5B89" w:rsidRPr="00AE5744" w:rsidRDefault="00BB6908">
      <w:pPr>
        <w:rPr>
          <w:rFonts w:ascii="Arial" w:hAnsi="Arial" w:cs="Arial"/>
          <w:color w:val="000000"/>
        </w:rPr>
      </w:pPr>
      <w:r>
        <w:rPr>
          <w:rFonts w:ascii="Arial" w:hAnsi="Arial" w:cs="Arial"/>
          <w:color w:val="000000"/>
        </w:rPr>
        <w:t xml:space="preserve">For PIABC Limited’s current Fees, please see the “Fees and Price List”, which is available </w:t>
      </w:r>
      <w:r>
        <w:rPr>
          <w:rFonts w:ascii="Arial" w:hAnsi="Arial" w:cs="Arial"/>
          <w:szCs w:val="22"/>
        </w:rPr>
        <w:t xml:space="preserve">from the </w:t>
      </w:r>
      <w:r w:rsidRPr="0089589D">
        <w:rPr>
          <w:rFonts w:ascii="Arial" w:hAnsi="Arial" w:cs="Arial"/>
          <w:szCs w:val="22"/>
        </w:rPr>
        <w:t xml:space="preserve">PIABC </w:t>
      </w:r>
      <w:r>
        <w:rPr>
          <w:rFonts w:ascii="Arial" w:hAnsi="Arial" w:cs="Arial"/>
          <w:szCs w:val="22"/>
        </w:rPr>
        <w:t>Limited website (</w:t>
      </w:r>
      <w:hyperlink r:id="rId13" w:history="1">
        <w:r w:rsidRPr="00366C9B">
          <w:rPr>
            <w:rStyle w:val="Hyperlink"/>
            <w:rFonts w:ascii="Arial" w:hAnsi="Arial" w:cs="Arial"/>
            <w:szCs w:val="22"/>
          </w:rPr>
          <w:t>www.piabc.org.uk</w:t>
        </w:r>
      </w:hyperlink>
      <w:r>
        <w:rPr>
          <w:rFonts w:ascii="Arial" w:hAnsi="Arial" w:cs="Arial"/>
          <w:szCs w:val="22"/>
        </w:rPr>
        <w:t xml:space="preserve">) or from the </w:t>
      </w:r>
      <w:r w:rsidRPr="0089589D">
        <w:rPr>
          <w:rFonts w:ascii="Arial" w:hAnsi="Arial" w:cs="Arial"/>
          <w:szCs w:val="22"/>
        </w:rPr>
        <w:t xml:space="preserve">PIABC </w:t>
      </w:r>
      <w:r>
        <w:rPr>
          <w:rFonts w:ascii="Arial" w:hAnsi="Arial" w:cs="Arial"/>
          <w:szCs w:val="22"/>
        </w:rPr>
        <w:t xml:space="preserve">Limited team at </w:t>
      </w:r>
      <w:hyperlink r:id="rId14" w:history="1">
        <w:r w:rsidRPr="00366C9B">
          <w:rPr>
            <w:rStyle w:val="Hyperlink"/>
            <w:rFonts w:ascii="Arial" w:hAnsi="Arial" w:cs="Arial"/>
            <w:szCs w:val="22"/>
          </w:rPr>
          <w:t>piabc@iom3.org</w:t>
        </w:r>
      </w:hyperlink>
      <w:r>
        <w:rPr>
          <w:rFonts w:ascii="Arial" w:hAnsi="Arial" w:cs="Arial"/>
          <w:szCs w:val="22"/>
        </w:rPr>
        <w:t xml:space="preserve">.  </w:t>
      </w:r>
    </w:p>
    <w:p w14:paraId="2B17907D" w14:textId="196C82BC" w:rsidR="00D86F46" w:rsidRDefault="00D86F46" w:rsidP="00B26F9B">
      <w:pPr>
        <w:tabs>
          <w:tab w:val="left" w:pos="567"/>
        </w:tabs>
        <w:ind w:left="567" w:hanging="567"/>
        <w:rPr>
          <w:rFonts w:ascii="Arial Bold" w:hAnsi="Arial Bold" w:cs="Arial"/>
          <w:b/>
          <w:caps/>
          <w:color w:val="000000"/>
          <w:sz w:val="28"/>
          <w:szCs w:val="28"/>
        </w:rPr>
      </w:pPr>
    </w:p>
    <w:p w14:paraId="72E01FEA" w14:textId="77777777" w:rsidR="00BB6908" w:rsidRDefault="00BB6908" w:rsidP="00B26F9B">
      <w:pPr>
        <w:tabs>
          <w:tab w:val="left" w:pos="567"/>
        </w:tabs>
        <w:ind w:left="567" w:hanging="567"/>
        <w:rPr>
          <w:rFonts w:ascii="Arial Bold" w:hAnsi="Arial Bold" w:cs="Arial"/>
          <w:b/>
          <w:caps/>
          <w:color w:val="000000"/>
          <w:sz w:val="28"/>
          <w:szCs w:val="28"/>
        </w:rPr>
      </w:pPr>
    </w:p>
    <w:p w14:paraId="420EC747" w14:textId="77777777" w:rsidR="000F5B89" w:rsidRPr="00B26F9B" w:rsidRDefault="004155FD" w:rsidP="00B26F9B">
      <w:pPr>
        <w:tabs>
          <w:tab w:val="left" w:pos="567"/>
        </w:tabs>
        <w:ind w:left="567" w:hanging="567"/>
        <w:rPr>
          <w:rFonts w:ascii="Arial Bold" w:hAnsi="Arial Bold" w:cs="Arial"/>
          <w:b/>
          <w:caps/>
          <w:sz w:val="28"/>
          <w:szCs w:val="28"/>
        </w:rPr>
      </w:pPr>
      <w:r w:rsidRPr="00B26F9B">
        <w:rPr>
          <w:rFonts w:ascii="Arial Bold" w:hAnsi="Arial Bold" w:cs="Arial"/>
          <w:b/>
          <w:caps/>
          <w:color w:val="000000"/>
          <w:sz w:val="28"/>
          <w:szCs w:val="28"/>
        </w:rPr>
        <w:t>4</w:t>
      </w:r>
      <w:r w:rsidR="000F5B89" w:rsidRPr="00B26F9B">
        <w:rPr>
          <w:rFonts w:ascii="Arial Bold" w:hAnsi="Arial Bold" w:cs="Arial"/>
          <w:b/>
          <w:caps/>
          <w:color w:val="000000"/>
          <w:sz w:val="28"/>
          <w:szCs w:val="28"/>
        </w:rPr>
        <w:t xml:space="preserve">.  </w:t>
      </w:r>
      <w:r w:rsidR="00B26F9B">
        <w:rPr>
          <w:rFonts w:ascii="Arial Bold" w:hAnsi="Arial Bold" w:cs="Arial"/>
          <w:b/>
          <w:caps/>
          <w:color w:val="000000"/>
          <w:sz w:val="28"/>
          <w:szCs w:val="28"/>
        </w:rPr>
        <w:tab/>
      </w:r>
      <w:r w:rsidR="000F5B89" w:rsidRPr="00B26F9B">
        <w:rPr>
          <w:rFonts w:ascii="Arial Bold" w:hAnsi="Arial Bold" w:cs="Arial"/>
          <w:b/>
          <w:caps/>
          <w:color w:val="000000"/>
          <w:sz w:val="28"/>
          <w:szCs w:val="28"/>
        </w:rPr>
        <w:t>Details of the Centre and Qualification</w:t>
      </w:r>
      <w:r w:rsidR="000F5B89" w:rsidRPr="00B26F9B">
        <w:rPr>
          <w:rFonts w:ascii="Arial Bold" w:hAnsi="Arial Bold" w:cs="Arial"/>
          <w:b/>
          <w:caps/>
          <w:sz w:val="28"/>
          <w:szCs w:val="28"/>
        </w:rPr>
        <w:t xml:space="preserve"> Approval Process </w:t>
      </w:r>
    </w:p>
    <w:p w14:paraId="4BFFCDA7" w14:textId="77777777" w:rsidR="00E91D02" w:rsidRDefault="00E91D02"/>
    <w:p w14:paraId="2F8157DC" w14:textId="77777777" w:rsidR="00E91D02" w:rsidRPr="00454367" w:rsidRDefault="00837B3A" w:rsidP="00E91D02">
      <w:pPr>
        <w:rPr>
          <w:rFonts w:ascii="Arial" w:hAnsi="Arial" w:cs="Arial"/>
        </w:rPr>
      </w:pPr>
      <w:r w:rsidRPr="0089589D">
        <w:rPr>
          <w:rFonts w:ascii="Arial" w:hAnsi="Arial" w:cs="Arial"/>
          <w:szCs w:val="22"/>
        </w:rPr>
        <w:t xml:space="preserve">PIABC </w:t>
      </w:r>
      <w:r>
        <w:rPr>
          <w:rFonts w:ascii="Arial" w:hAnsi="Arial" w:cs="Arial"/>
          <w:szCs w:val="22"/>
        </w:rPr>
        <w:t>Limited</w:t>
      </w:r>
      <w:r w:rsidR="00E91D02" w:rsidRPr="00454367">
        <w:rPr>
          <w:rFonts w:ascii="Arial" w:hAnsi="Arial" w:cs="Arial"/>
        </w:rPr>
        <w:t xml:space="preserve"> operates a </w:t>
      </w:r>
      <w:proofErr w:type="gramStart"/>
      <w:r w:rsidR="00E91D02" w:rsidRPr="00454367">
        <w:rPr>
          <w:rFonts w:ascii="Arial" w:hAnsi="Arial" w:cs="Arial"/>
        </w:rPr>
        <w:t>two stage</w:t>
      </w:r>
      <w:proofErr w:type="gramEnd"/>
      <w:r w:rsidR="00E91D02" w:rsidRPr="00454367">
        <w:rPr>
          <w:rFonts w:ascii="Arial" w:hAnsi="Arial" w:cs="Arial"/>
        </w:rPr>
        <w:t xml:space="preserve"> approval process one for Centre Approval and one for </w:t>
      </w:r>
      <w:r w:rsidR="00454367" w:rsidRPr="00AE5744">
        <w:rPr>
          <w:rFonts w:ascii="Arial" w:hAnsi="Arial" w:cs="Arial"/>
          <w:color w:val="000000"/>
        </w:rPr>
        <w:t xml:space="preserve">Qualification </w:t>
      </w:r>
      <w:r w:rsidR="00E91D02" w:rsidRPr="00454367">
        <w:rPr>
          <w:rFonts w:ascii="Arial" w:hAnsi="Arial" w:cs="Arial"/>
        </w:rPr>
        <w:t xml:space="preserve">Approval:  </w:t>
      </w:r>
    </w:p>
    <w:p w14:paraId="101464BF" w14:textId="77777777" w:rsidR="00E91D02" w:rsidRPr="00454367" w:rsidRDefault="00E91D02" w:rsidP="00E91D02">
      <w:pPr>
        <w:rPr>
          <w:rFonts w:ascii="Arial" w:hAnsi="Arial" w:cs="Arial"/>
        </w:rPr>
      </w:pPr>
    </w:p>
    <w:p w14:paraId="7969B459" w14:textId="77777777" w:rsidR="00E91D02" w:rsidRPr="00454367" w:rsidRDefault="00E91D02" w:rsidP="00E91D02">
      <w:pPr>
        <w:numPr>
          <w:ilvl w:val="1"/>
          <w:numId w:val="29"/>
        </w:numPr>
        <w:tabs>
          <w:tab w:val="clear" w:pos="720"/>
          <w:tab w:val="num" w:pos="567"/>
        </w:tabs>
        <w:ind w:left="567" w:hanging="567"/>
        <w:rPr>
          <w:rFonts w:ascii="Arial" w:hAnsi="Arial" w:cs="Arial"/>
        </w:rPr>
      </w:pPr>
      <w:r w:rsidRPr="00454367">
        <w:rPr>
          <w:rFonts w:ascii="Arial" w:hAnsi="Arial" w:cs="Arial"/>
        </w:rPr>
        <w:t xml:space="preserve">Centre </w:t>
      </w:r>
      <w:r w:rsidR="00E11602">
        <w:rPr>
          <w:rFonts w:ascii="Arial" w:hAnsi="Arial" w:cs="Arial"/>
        </w:rPr>
        <w:t>A</w:t>
      </w:r>
      <w:r w:rsidRPr="00454367">
        <w:rPr>
          <w:rFonts w:ascii="Arial" w:hAnsi="Arial" w:cs="Arial"/>
        </w:rPr>
        <w:t xml:space="preserve">pproval is concerned with the identification of a centre’s capability to effectively manage and deliver educational and training programmes.  When applying for centre approval this must be accompanied by the application of </w:t>
      </w:r>
      <w:r w:rsidR="003E5D9E" w:rsidRPr="00AB4AFD">
        <w:rPr>
          <w:rFonts w:ascii="Arial" w:hAnsi="Arial" w:cs="Arial"/>
          <w:color w:val="000000"/>
        </w:rPr>
        <w:t>qualification</w:t>
      </w:r>
      <w:r w:rsidR="003E5D9E">
        <w:rPr>
          <w:rFonts w:ascii="Arial" w:hAnsi="Arial" w:cs="Arial"/>
          <w:color w:val="0070C0"/>
        </w:rPr>
        <w:t xml:space="preserve"> </w:t>
      </w:r>
      <w:r w:rsidRPr="00454367">
        <w:rPr>
          <w:rFonts w:ascii="Arial" w:hAnsi="Arial" w:cs="Arial"/>
        </w:rPr>
        <w:t xml:space="preserve">approval for at least one programme. </w:t>
      </w:r>
    </w:p>
    <w:p w14:paraId="6738A6AD" w14:textId="77777777" w:rsidR="00E91D02" w:rsidRPr="00454367" w:rsidRDefault="00E91D02" w:rsidP="00E91D02">
      <w:pPr>
        <w:tabs>
          <w:tab w:val="num" w:pos="567"/>
        </w:tabs>
        <w:ind w:left="567" w:hanging="567"/>
        <w:rPr>
          <w:rFonts w:ascii="Arial" w:hAnsi="Arial" w:cs="Arial"/>
        </w:rPr>
      </w:pPr>
    </w:p>
    <w:p w14:paraId="035F2DDE" w14:textId="53064255" w:rsidR="00E91D02" w:rsidRPr="00454367" w:rsidRDefault="009C3BB9" w:rsidP="00E91D02">
      <w:pPr>
        <w:numPr>
          <w:ilvl w:val="1"/>
          <w:numId w:val="29"/>
        </w:numPr>
        <w:tabs>
          <w:tab w:val="clear" w:pos="720"/>
          <w:tab w:val="num" w:pos="567"/>
        </w:tabs>
        <w:ind w:left="567" w:hanging="567"/>
        <w:rPr>
          <w:rFonts w:ascii="Arial" w:hAnsi="Arial" w:cs="Arial"/>
        </w:rPr>
      </w:pPr>
      <w:r w:rsidRPr="00AE5744">
        <w:rPr>
          <w:rFonts w:ascii="Arial" w:hAnsi="Arial" w:cs="Arial"/>
          <w:color w:val="000000"/>
        </w:rPr>
        <w:t xml:space="preserve">Qualification </w:t>
      </w:r>
      <w:r w:rsidR="00E11602">
        <w:rPr>
          <w:rFonts w:ascii="Arial" w:hAnsi="Arial" w:cs="Arial"/>
          <w:color w:val="000000"/>
        </w:rPr>
        <w:t>A</w:t>
      </w:r>
      <w:r w:rsidR="00E91D02" w:rsidRPr="00AE5744">
        <w:rPr>
          <w:rFonts w:ascii="Arial" w:hAnsi="Arial" w:cs="Arial"/>
          <w:color w:val="000000"/>
        </w:rPr>
        <w:t xml:space="preserve">pproval is concerned with the specific information relating to the </w:t>
      </w:r>
      <w:r w:rsidR="00AE5744" w:rsidRPr="00AE5744">
        <w:rPr>
          <w:rFonts w:ascii="Arial" w:hAnsi="Arial" w:cs="Arial"/>
          <w:color w:val="000000"/>
        </w:rPr>
        <w:t>qualification(</w:t>
      </w:r>
      <w:r w:rsidRPr="00AE5744">
        <w:rPr>
          <w:rFonts w:ascii="Arial" w:hAnsi="Arial" w:cs="Arial"/>
          <w:color w:val="000000"/>
        </w:rPr>
        <w:t>s</w:t>
      </w:r>
      <w:r w:rsidR="00AE5744" w:rsidRPr="00AE5744">
        <w:rPr>
          <w:rFonts w:ascii="Arial" w:hAnsi="Arial" w:cs="Arial"/>
          <w:color w:val="000000"/>
        </w:rPr>
        <w:t>)</w:t>
      </w:r>
      <w:r w:rsidR="00E91D02" w:rsidRPr="00AE5744">
        <w:rPr>
          <w:rFonts w:ascii="Arial" w:hAnsi="Arial" w:cs="Arial"/>
          <w:color w:val="000000"/>
        </w:rPr>
        <w:t xml:space="preserve"> for</w:t>
      </w:r>
      <w:r w:rsidR="00E91D02" w:rsidRPr="00454367">
        <w:rPr>
          <w:rFonts w:ascii="Arial" w:hAnsi="Arial" w:cs="Arial"/>
        </w:rPr>
        <w:t xml:space="preserve"> which approval is sought. </w:t>
      </w:r>
      <w:r w:rsidRPr="00454367">
        <w:rPr>
          <w:rFonts w:ascii="Arial" w:hAnsi="Arial" w:cs="Arial"/>
        </w:rPr>
        <w:t xml:space="preserve"> Qualification approval is for individual qualifications rather than collections of qualifications.  In the first instance the initial Qualification Approval</w:t>
      </w:r>
      <w:r w:rsidR="00535EEC">
        <w:rPr>
          <w:rFonts w:ascii="Arial" w:hAnsi="Arial" w:cs="Arial"/>
        </w:rPr>
        <w:t xml:space="preserve"> is</w:t>
      </w:r>
      <w:r w:rsidR="00AE5744">
        <w:rPr>
          <w:rFonts w:ascii="Arial" w:hAnsi="Arial" w:cs="Arial"/>
        </w:rPr>
        <w:t xml:space="preserve"> for </w:t>
      </w:r>
      <w:r w:rsidR="00535EEC">
        <w:rPr>
          <w:rFonts w:ascii="Arial" w:hAnsi="Arial" w:cs="Arial"/>
        </w:rPr>
        <w:t xml:space="preserve">two </w:t>
      </w:r>
      <w:r w:rsidR="00AE5744">
        <w:rPr>
          <w:rFonts w:ascii="Arial" w:hAnsi="Arial" w:cs="Arial"/>
        </w:rPr>
        <w:t>qualification</w:t>
      </w:r>
      <w:r w:rsidR="00535EEC">
        <w:rPr>
          <w:rFonts w:ascii="Arial" w:hAnsi="Arial" w:cs="Arial"/>
        </w:rPr>
        <w:t>s</w:t>
      </w:r>
      <w:r w:rsidRPr="00454367">
        <w:rPr>
          <w:rFonts w:ascii="Arial" w:hAnsi="Arial" w:cs="Arial"/>
        </w:rPr>
        <w:t xml:space="preserve"> </w:t>
      </w:r>
      <w:r w:rsidR="00535EEC">
        <w:rPr>
          <w:rFonts w:ascii="Arial" w:hAnsi="Arial" w:cs="Arial"/>
        </w:rPr>
        <w:t xml:space="preserve">and </w:t>
      </w:r>
      <w:r w:rsidRPr="00454367">
        <w:rPr>
          <w:rFonts w:ascii="Arial" w:hAnsi="Arial" w:cs="Arial"/>
        </w:rPr>
        <w:t>is carried out during the Centre Approval visit.  Subsequent Qualifi</w:t>
      </w:r>
      <w:r w:rsidR="001D72E3" w:rsidRPr="00454367">
        <w:rPr>
          <w:rFonts w:ascii="Arial" w:hAnsi="Arial" w:cs="Arial"/>
        </w:rPr>
        <w:t>cation Approval is desk based</w:t>
      </w:r>
      <w:r w:rsidRPr="00454367">
        <w:rPr>
          <w:rFonts w:ascii="Arial" w:hAnsi="Arial" w:cs="Arial"/>
        </w:rPr>
        <w:t xml:space="preserve">.   </w:t>
      </w:r>
    </w:p>
    <w:p w14:paraId="756F4A27" w14:textId="77777777" w:rsidR="00E91D02" w:rsidRPr="00454367" w:rsidRDefault="00E91D02" w:rsidP="00E91D02">
      <w:pPr>
        <w:ind w:left="720"/>
        <w:rPr>
          <w:sz w:val="20"/>
        </w:rPr>
      </w:pPr>
    </w:p>
    <w:p w14:paraId="497CB653" w14:textId="2F6D839E" w:rsidR="00E91D02" w:rsidRPr="00454367" w:rsidRDefault="00E91D02" w:rsidP="00E91D02">
      <w:pPr>
        <w:rPr>
          <w:rFonts w:ascii="Arial" w:hAnsi="Arial" w:cs="Arial"/>
        </w:rPr>
      </w:pPr>
      <w:r w:rsidRPr="00454367">
        <w:rPr>
          <w:rFonts w:ascii="Arial" w:hAnsi="Arial" w:cs="Arial"/>
        </w:rPr>
        <w:t xml:space="preserve">These two processes </w:t>
      </w:r>
      <w:r w:rsidR="00454367" w:rsidRPr="00454367">
        <w:rPr>
          <w:rFonts w:ascii="Arial" w:hAnsi="Arial" w:cs="Arial"/>
        </w:rPr>
        <w:t xml:space="preserve">for Centre </w:t>
      </w:r>
      <w:r w:rsidR="001D72E3" w:rsidRPr="00454367">
        <w:rPr>
          <w:rFonts w:ascii="Arial" w:hAnsi="Arial" w:cs="Arial"/>
        </w:rPr>
        <w:t xml:space="preserve">and Qualification </w:t>
      </w:r>
      <w:r w:rsidR="00454367" w:rsidRPr="00454367">
        <w:rPr>
          <w:rFonts w:ascii="Arial" w:hAnsi="Arial" w:cs="Arial"/>
        </w:rPr>
        <w:t xml:space="preserve">Approval </w:t>
      </w:r>
      <w:r w:rsidR="00C04035">
        <w:rPr>
          <w:rFonts w:ascii="Arial" w:hAnsi="Arial" w:cs="Arial"/>
        </w:rPr>
        <w:t>for at least</w:t>
      </w:r>
      <w:r w:rsidR="00535EEC">
        <w:rPr>
          <w:rFonts w:ascii="Arial" w:hAnsi="Arial" w:cs="Arial"/>
        </w:rPr>
        <w:t xml:space="preserve"> two</w:t>
      </w:r>
      <w:r w:rsidR="00C04035">
        <w:rPr>
          <w:rFonts w:ascii="Arial" w:hAnsi="Arial" w:cs="Arial"/>
        </w:rPr>
        <w:t xml:space="preserve"> q</w:t>
      </w:r>
      <w:r w:rsidR="001D72E3" w:rsidRPr="00454367">
        <w:rPr>
          <w:rFonts w:ascii="Arial" w:hAnsi="Arial" w:cs="Arial"/>
        </w:rPr>
        <w:t>ualification</w:t>
      </w:r>
      <w:r w:rsidR="00535EEC">
        <w:rPr>
          <w:rFonts w:ascii="Arial" w:hAnsi="Arial" w:cs="Arial"/>
        </w:rPr>
        <w:t>s</w:t>
      </w:r>
      <w:r w:rsidR="001D72E3" w:rsidRPr="00454367">
        <w:rPr>
          <w:rFonts w:ascii="Arial" w:hAnsi="Arial" w:cs="Arial"/>
        </w:rPr>
        <w:t xml:space="preserve"> </w:t>
      </w:r>
      <w:r w:rsidRPr="00454367">
        <w:rPr>
          <w:rFonts w:ascii="Arial" w:hAnsi="Arial" w:cs="Arial"/>
        </w:rPr>
        <w:t xml:space="preserve">are carried out at the same time during one approval visit lasting for a whole day. Where a centre has already been approved and wishes to add additional qualifications this will be a </w:t>
      </w:r>
      <w:r w:rsidRPr="00454367">
        <w:rPr>
          <w:rFonts w:ascii="Arial" w:hAnsi="Arial" w:cs="Arial"/>
        </w:rPr>
        <w:lastRenderedPageBreak/>
        <w:t>desk</w:t>
      </w:r>
      <w:r w:rsidR="00535EEC">
        <w:rPr>
          <w:rFonts w:ascii="Arial" w:hAnsi="Arial" w:cs="Arial"/>
        </w:rPr>
        <w:t>-</w:t>
      </w:r>
      <w:r w:rsidRPr="00454367">
        <w:rPr>
          <w:rFonts w:ascii="Arial" w:hAnsi="Arial" w:cs="Arial"/>
        </w:rPr>
        <w:t xml:space="preserve">based approval or a shorter visit depending on the number and complexity of the qualifications for which approval is sought. </w:t>
      </w:r>
    </w:p>
    <w:p w14:paraId="506B673E" w14:textId="77777777" w:rsidR="00E91D02" w:rsidRPr="00454367" w:rsidRDefault="00E91D02" w:rsidP="00E91D02">
      <w:pPr>
        <w:rPr>
          <w:rFonts w:ascii="Arial" w:hAnsi="Arial" w:cs="Arial"/>
        </w:rPr>
      </w:pPr>
    </w:p>
    <w:p w14:paraId="43648E3D" w14:textId="351DF298" w:rsidR="00E91D02" w:rsidRDefault="00E91D02" w:rsidP="00E91D02">
      <w:pPr>
        <w:rPr>
          <w:rFonts w:ascii="Arial" w:hAnsi="Arial" w:cs="Arial"/>
        </w:rPr>
      </w:pPr>
      <w:r w:rsidRPr="00454367">
        <w:rPr>
          <w:rFonts w:ascii="Arial" w:hAnsi="Arial" w:cs="Arial"/>
        </w:rPr>
        <w:t xml:space="preserve">The </w:t>
      </w:r>
      <w:r w:rsidRPr="00454367">
        <w:rPr>
          <w:rFonts w:ascii="Arial" w:hAnsi="Arial" w:cs="Arial"/>
          <w:b/>
        </w:rPr>
        <w:t>Centre Approval</w:t>
      </w:r>
      <w:r w:rsidRPr="00454367">
        <w:rPr>
          <w:rFonts w:ascii="Arial" w:hAnsi="Arial" w:cs="Arial"/>
        </w:rPr>
        <w:t xml:space="preserve"> documentation covers procedures and documentation that is used across the whole centre or section.  It is recognized that due to the specific requirements and staffing issues of </w:t>
      </w:r>
      <w:r w:rsidR="00535EEC" w:rsidRPr="00454367">
        <w:rPr>
          <w:rFonts w:ascii="Arial" w:hAnsi="Arial" w:cs="Arial"/>
        </w:rPr>
        <w:t>work-based</w:t>
      </w:r>
      <w:r w:rsidRPr="00454367">
        <w:rPr>
          <w:rFonts w:ascii="Arial" w:hAnsi="Arial" w:cs="Arial"/>
        </w:rPr>
        <w:t xml:space="preserve"> learning programmes and competence</w:t>
      </w:r>
      <w:r w:rsidR="00535EEC">
        <w:rPr>
          <w:rFonts w:ascii="Arial" w:hAnsi="Arial" w:cs="Arial"/>
        </w:rPr>
        <w:t>-</w:t>
      </w:r>
      <w:r w:rsidRPr="00454367">
        <w:rPr>
          <w:rFonts w:ascii="Arial" w:hAnsi="Arial" w:cs="Arial"/>
        </w:rPr>
        <w:t>based programmes</w:t>
      </w:r>
      <w:r w:rsidR="001D72E3" w:rsidRPr="00454367">
        <w:rPr>
          <w:rFonts w:ascii="Arial" w:hAnsi="Arial" w:cs="Arial"/>
        </w:rPr>
        <w:t xml:space="preserve"> qualif</w:t>
      </w:r>
      <w:r w:rsidR="008C5AA8">
        <w:rPr>
          <w:rFonts w:ascii="Arial" w:hAnsi="Arial" w:cs="Arial"/>
        </w:rPr>
        <w:t>i</w:t>
      </w:r>
      <w:r w:rsidR="001D72E3" w:rsidRPr="00454367">
        <w:rPr>
          <w:rFonts w:ascii="Arial" w:hAnsi="Arial" w:cs="Arial"/>
        </w:rPr>
        <w:t>cations</w:t>
      </w:r>
      <w:r w:rsidRPr="00454367">
        <w:rPr>
          <w:rFonts w:ascii="Arial" w:hAnsi="Arial" w:cs="Arial"/>
        </w:rPr>
        <w:t xml:space="preserve">, in general, that many centres/colleges have separate sections that cover these two types of qualifications.  </w:t>
      </w:r>
      <w:proofErr w:type="gramStart"/>
      <w:r w:rsidRPr="00454367">
        <w:rPr>
          <w:rFonts w:ascii="Arial" w:hAnsi="Arial" w:cs="Arial"/>
        </w:rPr>
        <w:t>Therefore</w:t>
      </w:r>
      <w:proofErr w:type="gramEnd"/>
      <w:r w:rsidRPr="00454367">
        <w:rPr>
          <w:rFonts w:ascii="Arial" w:hAnsi="Arial" w:cs="Arial"/>
        </w:rPr>
        <w:t xml:space="preserve"> in this case it is that section rather than the whole centre/college that is being examined.  It is however expected that many of the section procedures e.g. fair assessment, equality and diversity, appeals and complaints procedures will be the same or very similar to those used by the wider centre/college.   Any changes to the procedures or documentation should not disadvantage the candidates compared to other learners in the organisation.</w:t>
      </w:r>
    </w:p>
    <w:p w14:paraId="03B19667" w14:textId="77777777" w:rsidR="00454367" w:rsidRDefault="00454367" w:rsidP="00E91D02">
      <w:pPr>
        <w:rPr>
          <w:rFonts w:ascii="Arial" w:hAnsi="Arial" w:cs="Arial"/>
        </w:rPr>
      </w:pPr>
    </w:p>
    <w:p w14:paraId="4EE39188" w14:textId="77777777" w:rsidR="00AE5744" w:rsidRDefault="00AE5744" w:rsidP="00AE5744">
      <w:pPr>
        <w:tabs>
          <w:tab w:val="left" w:pos="567"/>
        </w:tabs>
        <w:rPr>
          <w:rFonts w:ascii="Arial" w:hAnsi="Arial" w:cs="Arial"/>
          <w:b/>
          <w:caps/>
          <w:sz w:val="28"/>
          <w:szCs w:val="28"/>
        </w:rPr>
      </w:pPr>
    </w:p>
    <w:p w14:paraId="0B52FD61" w14:textId="77777777" w:rsidR="00E91D02" w:rsidRPr="00AE5744" w:rsidRDefault="004155FD" w:rsidP="00AE5744">
      <w:pPr>
        <w:tabs>
          <w:tab w:val="left" w:pos="567"/>
        </w:tabs>
        <w:ind w:left="567" w:hanging="567"/>
        <w:rPr>
          <w:rFonts w:ascii="Arial" w:hAnsi="Arial" w:cs="Arial"/>
          <w:b/>
          <w:caps/>
          <w:sz w:val="28"/>
          <w:szCs w:val="28"/>
        </w:rPr>
      </w:pPr>
      <w:r w:rsidRPr="00AE5744">
        <w:rPr>
          <w:rFonts w:ascii="Arial" w:hAnsi="Arial" w:cs="Arial"/>
          <w:b/>
          <w:caps/>
          <w:sz w:val="28"/>
          <w:szCs w:val="28"/>
        </w:rPr>
        <w:t>5</w:t>
      </w:r>
      <w:r w:rsidR="00454367" w:rsidRPr="00AE5744">
        <w:rPr>
          <w:rFonts w:ascii="Arial" w:hAnsi="Arial" w:cs="Arial"/>
          <w:b/>
          <w:caps/>
          <w:sz w:val="28"/>
          <w:szCs w:val="28"/>
        </w:rPr>
        <w:t xml:space="preserve">. </w:t>
      </w:r>
      <w:r w:rsidR="00AE5744" w:rsidRPr="00AE5744">
        <w:rPr>
          <w:rFonts w:ascii="Arial" w:hAnsi="Arial" w:cs="Arial"/>
          <w:b/>
          <w:caps/>
          <w:sz w:val="28"/>
          <w:szCs w:val="28"/>
        </w:rPr>
        <w:tab/>
      </w:r>
      <w:r w:rsidR="00454367" w:rsidRPr="00AE5744">
        <w:rPr>
          <w:rFonts w:ascii="Arial" w:hAnsi="Arial" w:cs="Arial"/>
          <w:b/>
          <w:caps/>
          <w:sz w:val="28"/>
          <w:szCs w:val="28"/>
        </w:rPr>
        <w:t xml:space="preserve">Completing the Documentation for Centre Approval </w:t>
      </w:r>
    </w:p>
    <w:p w14:paraId="09CF2618" w14:textId="77777777" w:rsidR="00AE5744" w:rsidRPr="005776E2" w:rsidRDefault="00AE5744" w:rsidP="00E91D02">
      <w:pPr>
        <w:rPr>
          <w:rFonts w:ascii="Arial" w:hAnsi="Arial" w:cs="Arial"/>
          <w:color w:val="00B050"/>
        </w:rPr>
      </w:pPr>
    </w:p>
    <w:p w14:paraId="6AF50E81" w14:textId="77777777" w:rsidR="00E91D02" w:rsidRPr="00454367" w:rsidRDefault="00E91D02" w:rsidP="00E91D02">
      <w:pPr>
        <w:rPr>
          <w:rFonts w:ascii="Arial" w:hAnsi="Arial" w:cs="Arial"/>
        </w:rPr>
      </w:pPr>
      <w:bookmarkStart w:id="0" w:name="_Hlk73096295"/>
      <w:r w:rsidRPr="00454367">
        <w:rPr>
          <w:rFonts w:ascii="Arial" w:hAnsi="Arial" w:cs="Arial"/>
        </w:rPr>
        <w:t xml:space="preserve">The </w:t>
      </w:r>
      <w:r w:rsidRPr="00454367">
        <w:rPr>
          <w:rFonts w:ascii="Arial" w:hAnsi="Arial" w:cs="Arial"/>
          <w:b/>
        </w:rPr>
        <w:t xml:space="preserve">Centre Approval </w:t>
      </w:r>
      <w:r w:rsidRPr="00454367">
        <w:rPr>
          <w:rFonts w:ascii="Arial" w:hAnsi="Arial" w:cs="Arial"/>
        </w:rPr>
        <w:t xml:space="preserve">document should be completed by the person who is responsible for the quality (quality assurance coordinator) and management of the programme(s) and should be signed by the Head of Centre.  The Centre Approval document is divided into </w:t>
      </w:r>
      <w:r w:rsidR="00E11602">
        <w:rPr>
          <w:rFonts w:ascii="Arial" w:hAnsi="Arial" w:cs="Arial"/>
        </w:rPr>
        <w:t>five</w:t>
      </w:r>
      <w:r w:rsidRPr="00454367">
        <w:rPr>
          <w:rFonts w:ascii="Arial" w:hAnsi="Arial" w:cs="Arial"/>
        </w:rPr>
        <w:t xml:space="preserve"> sections </w:t>
      </w:r>
      <w:proofErr w:type="gramStart"/>
      <w:r w:rsidRPr="00454367">
        <w:rPr>
          <w:rFonts w:ascii="Arial" w:hAnsi="Arial" w:cs="Arial"/>
        </w:rPr>
        <w:t>covering:-</w:t>
      </w:r>
      <w:proofErr w:type="gramEnd"/>
    </w:p>
    <w:p w14:paraId="563A5602" w14:textId="77777777" w:rsidR="00E91D02" w:rsidRPr="00454367" w:rsidRDefault="00E91D02" w:rsidP="00E91D02">
      <w:pPr>
        <w:rPr>
          <w:rFonts w:ascii="Arial" w:hAnsi="Arial" w:cs="Arial"/>
        </w:rPr>
      </w:pPr>
    </w:p>
    <w:p w14:paraId="17028157" w14:textId="77777777" w:rsidR="00E91D02" w:rsidRPr="00454367" w:rsidRDefault="00E91D02" w:rsidP="00E91D02">
      <w:pPr>
        <w:tabs>
          <w:tab w:val="left" w:pos="567"/>
        </w:tabs>
        <w:ind w:left="567" w:hanging="567"/>
        <w:rPr>
          <w:rFonts w:ascii="Arial" w:hAnsi="Arial" w:cs="Arial"/>
        </w:rPr>
      </w:pPr>
      <w:r w:rsidRPr="00454367">
        <w:rPr>
          <w:rFonts w:ascii="Arial" w:hAnsi="Arial" w:cs="Arial"/>
        </w:rPr>
        <w:t xml:space="preserve">1. </w:t>
      </w:r>
      <w:r w:rsidRPr="00454367">
        <w:rPr>
          <w:rFonts w:ascii="Arial" w:hAnsi="Arial" w:cs="Arial"/>
        </w:rPr>
        <w:tab/>
        <w:t xml:space="preserve">Management Systems  </w:t>
      </w:r>
    </w:p>
    <w:p w14:paraId="5628AEAF" w14:textId="77777777" w:rsidR="00E91D02" w:rsidRPr="00454367" w:rsidRDefault="00E91D02" w:rsidP="00E91D02">
      <w:pPr>
        <w:tabs>
          <w:tab w:val="left" w:pos="567"/>
        </w:tabs>
        <w:ind w:left="567" w:hanging="567"/>
        <w:rPr>
          <w:rFonts w:ascii="Arial" w:hAnsi="Arial" w:cs="Arial"/>
        </w:rPr>
      </w:pPr>
      <w:r w:rsidRPr="00454367">
        <w:rPr>
          <w:rFonts w:ascii="Arial" w:hAnsi="Arial" w:cs="Arial"/>
        </w:rPr>
        <w:t xml:space="preserve">2. </w:t>
      </w:r>
      <w:r w:rsidRPr="00454367">
        <w:rPr>
          <w:rFonts w:ascii="Arial" w:hAnsi="Arial" w:cs="Arial"/>
        </w:rPr>
        <w:tab/>
        <w:t>Resources</w:t>
      </w:r>
    </w:p>
    <w:p w14:paraId="71C265BC" w14:textId="77777777" w:rsidR="00E91D02" w:rsidRPr="00454367" w:rsidRDefault="00E91D02" w:rsidP="00E91D02">
      <w:pPr>
        <w:tabs>
          <w:tab w:val="left" w:pos="567"/>
        </w:tabs>
        <w:ind w:left="567" w:hanging="567"/>
        <w:rPr>
          <w:rFonts w:ascii="Arial" w:hAnsi="Arial" w:cs="Arial"/>
        </w:rPr>
      </w:pPr>
      <w:r w:rsidRPr="00454367">
        <w:rPr>
          <w:rFonts w:ascii="Arial" w:hAnsi="Arial" w:cs="Arial"/>
        </w:rPr>
        <w:t xml:space="preserve">3. </w:t>
      </w:r>
      <w:r w:rsidRPr="00454367">
        <w:rPr>
          <w:rFonts w:ascii="Arial" w:hAnsi="Arial" w:cs="Arial"/>
        </w:rPr>
        <w:tab/>
        <w:t xml:space="preserve">Candidate Support  </w:t>
      </w:r>
    </w:p>
    <w:p w14:paraId="49C5C84B" w14:textId="77777777" w:rsidR="00E91D02" w:rsidRPr="00454367" w:rsidRDefault="00E91D02" w:rsidP="00E91D02">
      <w:pPr>
        <w:tabs>
          <w:tab w:val="left" w:pos="567"/>
        </w:tabs>
        <w:ind w:left="567" w:hanging="567"/>
        <w:rPr>
          <w:rFonts w:ascii="Arial" w:hAnsi="Arial" w:cs="Arial"/>
        </w:rPr>
      </w:pPr>
      <w:r w:rsidRPr="00454367">
        <w:rPr>
          <w:rFonts w:ascii="Arial" w:hAnsi="Arial" w:cs="Arial"/>
        </w:rPr>
        <w:t xml:space="preserve">4. </w:t>
      </w:r>
      <w:r w:rsidRPr="00454367">
        <w:rPr>
          <w:rFonts w:ascii="Arial" w:hAnsi="Arial" w:cs="Arial"/>
        </w:rPr>
        <w:tab/>
        <w:t>Assessment and verification</w:t>
      </w:r>
    </w:p>
    <w:p w14:paraId="43A1CDC5" w14:textId="77777777" w:rsidR="00E91D02" w:rsidRPr="00454367" w:rsidRDefault="00E91D02" w:rsidP="00E91D02">
      <w:pPr>
        <w:tabs>
          <w:tab w:val="left" w:pos="567"/>
        </w:tabs>
        <w:ind w:left="567" w:hanging="567"/>
        <w:rPr>
          <w:rFonts w:ascii="Arial" w:hAnsi="Arial" w:cs="Arial"/>
        </w:rPr>
      </w:pPr>
      <w:r w:rsidRPr="00454367">
        <w:rPr>
          <w:rFonts w:ascii="Arial" w:hAnsi="Arial" w:cs="Arial"/>
        </w:rPr>
        <w:t xml:space="preserve">5. </w:t>
      </w:r>
      <w:r w:rsidRPr="00454367">
        <w:rPr>
          <w:rFonts w:ascii="Arial" w:hAnsi="Arial" w:cs="Arial"/>
        </w:rPr>
        <w:tab/>
        <w:t>Monitoring and review (records)</w:t>
      </w:r>
    </w:p>
    <w:p w14:paraId="315FE751" w14:textId="77777777" w:rsidR="00E91D02" w:rsidRPr="00454367" w:rsidRDefault="00E91D02" w:rsidP="00E91D02">
      <w:pPr>
        <w:rPr>
          <w:rFonts w:ascii="Arial" w:hAnsi="Arial" w:cs="Arial"/>
        </w:rPr>
      </w:pPr>
    </w:p>
    <w:p w14:paraId="4739E5B8" w14:textId="77777777" w:rsidR="00E91D02" w:rsidRPr="00454367" w:rsidRDefault="00E91D02" w:rsidP="00E91D02">
      <w:pPr>
        <w:rPr>
          <w:rFonts w:ascii="Arial" w:hAnsi="Arial" w:cs="Arial"/>
        </w:rPr>
      </w:pPr>
      <w:r w:rsidRPr="00454367">
        <w:rPr>
          <w:rFonts w:ascii="Arial" w:hAnsi="Arial" w:cs="Arial"/>
        </w:rPr>
        <w:t xml:space="preserve">The criteria to be met are shown on the left with some possible sources of evidence shown on the right.  Having reviewed the evidence </w:t>
      </w:r>
      <w:proofErr w:type="gramStart"/>
      <w:r w:rsidRPr="00454367">
        <w:rPr>
          <w:rFonts w:ascii="Arial" w:hAnsi="Arial" w:cs="Arial"/>
        </w:rPr>
        <w:t>requirements</w:t>
      </w:r>
      <w:proofErr w:type="gramEnd"/>
      <w:r w:rsidRPr="00454367">
        <w:rPr>
          <w:rFonts w:ascii="Arial" w:hAnsi="Arial" w:cs="Arial"/>
        </w:rPr>
        <w:t xml:space="preserve"> the quality assurance coordinator should complete the approval document and prepare a </w:t>
      </w:r>
      <w:r w:rsidRPr="00454367">
        <w:rPr>
          <w:rFonts w:ascii="Arial" w:hAnsi="Arial" w:cs="Arial"/>
          <w:b/>
        </w:rPr>
        <w:t>file of the evidence</w:t>
      </w:r>
      <w:r w:rsidRPr="00454367">
        <w:rPr>
          <w:rFonts w:ascii="Arial" w:hAnsi="Arial" w:cs="Arial"/>
        </w:rPr>
        <w:t xml:space="preserve">.  If items are held electronically access to these should be available.  Essential evidence should include the </w:t>
      </w:r>
      <w:proofErr w:type="gramStart"/>
      <w:r w:rsidRPr="00454367">
        <w:rPr>
          <w:rFonts w:ascii="Arial" w:hAnsi="Arial" w:cs="Arial"/>
        </w:rPr>
        <w:t>following:-</w:t>
      </w:r>
      <w:proofErr w:type="gramEnd"/>
    </w:p>
    <w:p w14:paraId="132E8EC6" w14:textId="77777777" w:rsidR="00E91D02" w:rsidRPr="00454367" w:rsidRDefault="00E91D02" w:rsidP="00E91D02">
      <w:pPr>
        <w:rPr>
          <w:rFonts w:ascii="Arial" w:hAnsi="Arial" w:cs="Arial"/>
        </w:rPr>
      </w:pPr>
    </w:p>
    <w:p w14:paraId="7C280DFB" w14:textId="77777777" w:rsidR="00E91D02" w:rsidRPr="00454367" w:rsidRDefault="00E91D02" w:rsidP="00E91D02">
      <w:pPr>
        <w:pStyle w:val="ListParagraph"/>
        <w:numPr>
          <w:ilvl w:val="0"/>
          <w:numId w:val="25"/>
        </w:numPr>
        <w:tabs>
          <w:tab w:val="left" w:pos="567"/>
        </w:tabs>
        <w:ind w:left="567" w:hanging="567"/>
        <w:rPr>
          <w:rFonts w:ascii="Arial" w:hAnsi="Arial" w:cs="Arial"/>
          <w:sz w:val="24"/>
          <w:szCs w:val="24"/>
        </w:rPr>
      </w:pPr>
      <w:r w:rsidRPr="00454367">
        <w:rPr>
          <w:rFonts w:ascii="Arial" w:hAnsi="Arial" w:cs="Arial"/>
          <w:sz w:val="24"/>
          <w:szCs w:val="24"/>
        </w:rPr>
        <w:t>Policies and procedures as listed</w:t>
      </w:r>
    </w:p>
    <w:p w14:paraId="27AD3E09" w14:textId="77777777" w:rsidR="00E91D02" w:rsidRPr="00454367" w:rsidRDefault="00E91D02" w:rsidP="00E91D02">
      <w:pPr>
        <w:pStyle w:val="ListParagraph"/>
        <w:numPr>
          <w:ilvl w:val="0"/>
          <w:numId w:val="25"/>
        </w:numPr>
        <w:tabs>
          <w:tab w:val="left" w:pos="567"/>
        </w:tabs>
        <w:ind w:left="567" w:hanging="567"/>
        <w:rPr>
          <w:rFonts w:ascii="Arial" w:hAnsi="Arial" w:cs="Arial"/>
          <w:sz w:val="24"/>
          <w:szCs w:val="24"/>
        </w:rPr>
      </w:pPr>
      <w:r w:rsidRPr="00454367">
        <w:rPr>
          <w:rFonts w:ascii="Arial" w:hAnsi="Arial" w:cs="Arial"/>
          <w:sz w:val="24"/>
          <w:szCs w:val="24"/>
        </w:rPr>
        <w:t>Clear structure with a list of roles and responsibilities</w:t>
      </w:r>
    </w:p>
    <w:p w14:paraId="3C31AFD1" w14:textId="77777777" w:rsidR="00E91D02" w:rsidRPr="00454367" w:rsidRDefault="00E91D02" w:rsidP="00E91D02">
      <w:pPr>
        <w:pStyle w:val="ListParagraph"/>
        <w:numPr>
          <w:ilvl w:val="0"/>
          <w:numId w:val="25"/>
        </w:numPr>
        <w:tabs>
          <w:tab w:val="left" w:pos="567"/>
        </w:tabs>
        <w:ind w:left="567" w:hanging="567"/>
        <w:rPr>
          <w:rFonts w:ascii="Arial" w:hAnsi="Arial" w:cs="Arial"/>
          <w:sz w:val="24"/>
          <w:szCs w:val="24"/>
        </w:rPr>
      </w:pPr>
      <w:proofErr w:type="spellStart"/>
      <w:r w:rsidRPr="00454367">
        <w:rPr>
          <w:rFonts w:ascii="Arial" w:hAnsi="Arial" w:cs="Arial"/>
          <w:sz w:val="24"/>
          <w:szCs w:val="24"/>
        </w:rPr>
        <w:t>Self assessment</w:t>
      </w:r>
      <w:proofErr w:type="spellEnd"/>
      <w:r w:rsidRPr="00454367">
        <w:rPr>
          <w:rFonts w:ascii="Arial" w:hAnsi="Arial" w:cs="Arial"/>
          <w:sz w:val="24"/>
          <w:szCs w:val="24"/>
        </w:rPr>
        <w:t xml:space="preserve"> procedures</w:t>
      </w:r>
    </w:p>
    <w:p w14:paraId="5932C8E1" w14:textId="77777777" w:rsidR="00E91D02" w:rsidRPr="00454367" w:rsidRDefault="00E91D02" w:rsidP="00E91D02">
      <w:pPr>
        <w:pStyle w:val="ListParagraph"/>
        <w:numPr>
          <w:ilvl w:val="0"/>
          <w:numId w:val="25"/>
        </w:numPr>
        <w:tabs>
          <w:tab w:val="left" w:pos="567"/>
        </w:tabs>
        <w:ind w:left="567" w:hanging="567"/>
        <w:rPr>
          <w:rFonts w:ascii="Arial" w:hAnsi="Arial" w:cs="Arial"/>
          <w:sz w:val="24"/>
          <w:szCs w:val="24"/>
        </w:rPr>
      </w:pPr>
      <w:r w:rsidRPr="00454367">
        <w:rPr>
          <w:rFonts w:ascii="Arial" w:hAnsi="Arial" w:cs="Arial"/>
          <w:sz w:val="24"/>
          <w:szCs w:val="24"/>
        </w:rPr>
        <w:t>Procedures for meeting staff and resource requirements</w:t>
      </w:r>
    </w:p>
    <w:p w14:paraId="0C51456B" w14:textId="77777777" w:rsidR="00E91D02" w:rsidRPr="00454367" w:rsidRDefault="00E91D02" w:rsidP="00E91D02">
      <w:pPr>
        <w:pStyle w:val="ListParagraph"/>
        <w:numPr>
          <w:ilvl w:val="0"/>
          <w:numId w:val="25"/>
        </w:numPr>
        <w:tabs>
          <w:tab w:val="left" w:pos="567"/>
        </w:tabs>
        <w:ind w:left="567" w:hanging="567"/>
        <w:rPr>
          <w:rFonts w:ascii="Arial" w:hAnsi="Arial" w:cs="Arial"/>
          <w:sz w:val="24"/>
          <w:szCs w:val="24"/>
        </w:rPr>
      </w:pPr>
      <w:r w:rsidRPr="00454367">
        <w:rPr>
          <w:rFonts w:ascii="Arial" w:hAnsi="Arial" w:cs="Arial"/>
          <w:sz w:val="24"/>
          <w:szCs w:val="24"/>
        </w:rPr>
        <w:t xml:space="preserve">Recruitment procedures </w:t>
      </w:r>
      <w:r w:rsidR="001D72E3" w:rsidRPr="00454367">
        <w:rPr>
          <w:rFonts w:ascii="Arial" w:hAnsi="Arial" w:cs="Arial"/>
          <w:sz w:val="24"/>
          <w:szCs w:val="24"/>
        </w:rPr>
        <w:t>for staff and learners</w:t>
      </w:r>
    </w:p>
    <w:p w14:paraId="24E0E002" w14:textId="77777777" w:rsidR="00E91D02" w:rsidRPr="00454367" w:rsidRDefault="00E91D02" w:rsidP="00E91D02">
      <w:pPr>
        <w:pStyle w:val="ListParagraph"/>
        <w:numPr>
          <w:ilvl w:val="0"/>
          <w:numId w:val="25"/>
        </w:numPr>
        <w:tabs>
          <w:tab w:val="left" w:pos="567"/>
        </w:tabs>
        <w:ind w:left="567" w:hanging="567"/>
        <w:rPr>
          <w:rFonts w:ascii="Arial" w:hAnsi="Arial" w:cs="Arial"/>
          <w:sz w:val="24"/>
          <w:szCs w:val="24"/>
        </w:rPr>
      </w:pPr>
      <w:r w:rsidRPr="00454367">
        <w:rPr>
          <w:rFonts w:ascii="Arial" w:hAnsi="Arial" w:cs="Arial"/>
          <w:sz w:val="24"/>
          <w:szCs w:val="24"/>
        </w:rPr>
        <w:t>Learner support</w:t>
      </w:r>
    </w:p>
    <w:p w14:paraId="61FE60CD" w14:textId="77777777" w:rsidR="00E91D02" w:rsidRPr="00454367" w:rsidRDefault="001D72E3" w:rsidP="00E91D02">
      <w:pPr>
        <w:pStyle w:val="ListParagraph"/>
        <w:numPr>
          <w:ilvl w:val="0"/>
          <w:numId w:val="25"/>
        </w:numPr>
        <w:tabs>
          <w:tab w:val="left" w:pos="567"/>
        </w:tabs>
        <w:ind w:left="567" w:hanging="567"/>
        <w:rPr>
          <w:rFonts w:ascii="Arial" w:hAnsi="Arial" w:cs="Arial"/>
          <w:sz w:val="24"/>
          <w:szCs w:val="24"/>
        </w:rPr>
      </w:pPr>
      <w:r w:rsidRPr="00454367">
        <w:rPr>
          <w:rFonts w:ascii="Arial" w:hAnsi="Arial" w:cs="Arial"/>
          <w:sz w:val="24"/>
          <w:szCs w:val="24"/>
        </w:rPr>
        <w:t xml:space="preserve">Assessment/examination </w:t>
      </w:r>
      <w:r w:rsidR="00E91D02" w:rsidRPr="00454367">
        <w:rPr>
          <w:rFonts w:ascii="Arial" w:hAnsi="Arial" w:cs="Arial"/>
          <w:sz w:val="24"/>
          <w:szCs w:val="24"/>
        </w:rPr>
        <w:t>procedures</w:t>
      </w:r>
    </w:p>
    <w:p w14:paraId="76D47B86" w14:textId="77777777" w:rsidR="00E91D02" w:rsidRPr="00454367" w:rsidRDefault="00E91D02" w:rsidP="00E91D02">
      <w:pPr>
        <w:pStyle w:val="ListParagraph"/>
        <w:numPr>
          <w:ilvl w:val="0"/>
          <w:numId w:val="25"/>
        </w:numPr>
        <w:tabs>
          <w:tab w:val="left" w:pos="567"/>
        </w:tabs>
        <w:ind w:left="567" w:hanging="567"/>
        <w:rPr>
          <w:rFonts w:ascii="Arial" w:hAnsi="Arial" w:cs="Arial"/>
          <w:sz w:val="24"/>
          <w:szCs w:val="24"/>
        </w:rPr>
      </w:pPr>
      <w:r w:rsidRPr="00454367">
        <w:rPr>
          <w:rFonts w:ascii="Arial" w:hAnsi="Arial" w:cs="Arial"/>
          <w:sz w:val="24"/>
          <w:szCs w:val="24"/>
        </w:rPr>
        <w:t>Assessment documentation and recording</w:t>
      </w:r>
    </w:p>
    <w:p w14:paraId="5093C8D4" w14:textId="77777777" w:rsidR="00E91D02" w:rsidRPr="00454367" w:rsidRDefault="00E91D02" w:rsidP="00E91D02">
      <w:pPr>
        <w:pStyle w:val="ListParagraph"/>
        <w:numPr>
          <w:ilvl w:val="0"/>
          <w:numId w:val="25"/>
        </w:numPr>
        <w:tabs>
          <w:tab w:val="left" w:pos="567"/>
        </w:tabs>
        <w:ind w:left="567" w:hanging="567"/>
        <w:rPr>
          <w:rFonts w:ascii="Arial" w:hAnsi="Arial" w:cs="Arial"/>
          <w:sz w:val="24"/>
          <w:szCs w:val="24"/>
        </w:rPr>
      </w:pPr>
      <w:r w:rsidRPr="00454367">
        <w:rPr>
          <w:rFonts w:ascii="Arial" w:hAnsi="Arial" w:cs="Arial"/>
          <w:sz w:val="24"/>
          <w:szCs w:val="24"/>
        </w:rPr>
        <w:t xml:space="preserve">Internal </w:t>
      </w:r>
      <w:r w:rsidR="00D86F46">
        <w:rPr>
          <w:rFonts w:ascii="Arial" w:hAnsi="Arial" w:cs="Arial"/>
          <w:sz w:val="24"/>
          <w:szCs w:val="24"/>
        </w:rPr>
        <w:t>quality assurance</w:t>
      </w:r>
      <w:r w:rsidRPr="00454367">
        <w:rPr>
          <w:rFonts w:ascii="Arial" w:hAnsi="Arial" w:cs="Arial"/>
          <w:sz w:val="24"/>
          <w:szCs w:val="24"/>
        </w:rPr>
        <w:t xml:space="preserve"> procedures</w:t>
      </w:r>
      <w:r w:rsidR="001D72E3" w:rsidRPr="00454367">
        <w:rPr>
          <w:rFonts w:ascii="Arial" w:hAnsi="Arial" w:cs="Arial"/>
          <w:sz w:val="24"/>
          <w:szCs w:val="24"/>
        </w:rPr>
        <w:t xml:space="preserve"> for </w:t>
      </w:r>
      <w:proofErr w:type="gramStart"/>
      <w:r w:rsidR="001D72E3" w:rsidRPr="00454367">
        <w:rPr>
          <w:rFonts w:ascii="Arial" w:hAnsi="Arial" w:cs="Arial"/>
          <w:sz w:val="24"/>
          <w:szCs w:val="24"/>
        </w:rPr>
        <w:t>competence based</w:t>
      </w:r>
      <w:proofErr w:type="gramEnd"/>
      <w:r w:rsidR="001D72E3" w:rsidRPr="00454367">
        <w:rPr>
          <w:rFonts w:ascii="Arial" w:hAnsi="Arial" w:cs="Arial"/>
          <w:sz w:val="24"/>
          <w:szCs w:val="24"/>
        </w:rPr>
        <w:t xml:space="preserve"> qualifications</w:t>
      </w:r>
      <w:r w:rsidR="00454367" w:rsidRPr="00454367">
        <w:rPr>
          <w:rFonts w:ascii="Arial" w:hAnsi="Arial" w:cs="Arial"/>
          <w:sz w:val="24"/>
          <w:szCs w:val="24"/>
        </w:rPr>
        <w:t xml:space="preserve"> only </w:t>
      </w:r>
    </w:p>
    <w:p w14:paraId="508C3E50" w14:textId="77777777" w:rsidR="00E91D02" w:rsidRPr="00454367" w:rsidRDefault="00E91D02" w:rsidP="00E11602">
      <w:pPr>
        <w:pStyle w:val="ListParagraph"/>
        <w:numPr>
          <w:ilvl w:val="0"/>
          <w:numId w:val="25"/>
        </w:numPr>
        <w:tabs>
          <w:tab w:val="left" w:pos="567"/>
        </w:tabs>
        <w:ind w:left="567" w:right="-568" w:hanging="567"/>
        <w:rPr>
          <w:rFonts w:ascii="Arial" w:hAnsi="Arial" w:cs="Arial"/>
          <w:sz w:val="24"/>
          <w:szCs w:val="24"/>
        </w:rPr>
      </w:pPr>
      <w:r w:rsidRPr="00454367">
        <w:rPr>
          <w:rFonts w:ascii="Arial" w:hAnsi="Arial" w:cs="Arial"/>
          <w:sz w:val="24"/>
          <w:szCs w:val="24"/>
        </w:rPr>
        <w:t xml:space="preserve">Internal </w:t>
      </w:r>
      <w:r w:rsidR="00D86F46">
        <w:rPr>
          <w:rFonts w:ascii="Arial" w:hAnsi="Arial" w:cs="Arial"/>
          <w:sz w:val="24"/>
          <w:szCs w:val="24"/>
        </w:rPr>
        <w:t>quality assurance</w:t>
      </w:r>
      <w:r w:rsidRPr="00454367">
        <w:rPr>
          <w:rFonts w:ascii="Arial" w:hAnsi="Arial" w:cs="Arial"/>
          <w:sz w:val="24"/>
          <w:szCs w:val="24"/>
        </w:rPr>
        <w:t xml:space="preserve"> documentation and recording</w:t>
      </w:r>
      <w:r w:rsidR="001D72E3" w:rsidRPr="00454367">
        <w:rPr>
          <w:rFonts w:ascii="Arial" w:hAnsi="Arial" w:cs="Arial"/>
          <w:sz w:val="24"/>
          <w:szCs w:val="24"/>
        </w:rPr>
        <w:t xml:space="preserve"> for </w:t>
      </w:r>
      <w:proofErr w:type="gramStart"/>
      <w:r w:rsidR="001D72E3" w:rsidRPr="00454367">
        <w:rPr>
          <w:rFonts w:ascii="Arial" w:hAnsi="Arial" w:cs="Arial"/>
          <w:sz w:val="24"/>
          <w:szCs w:val="24"/>
        </w:rPr>
        <w:t>competence based</w:t>
      </w:r>
      <w:proofErr w:type="gramEnd"/>
      <w:r w:rsidR="001D72E3" w:rsidRPr="00454367">
        <w:rPr>
          <w:rFonts w:ascii="Arial" w:hAnsi="Arial" w:cs="Arial"/>
          <w:sz w:val="24"/>
          <w:szCs w:val="24"/>
        </w:rPr>
        <w:t xml:space="preserve"> qualifications</w:t>
      </w:r>
      <w:r w:rsidR="00454367" w:rsidRPr="00454367">
        <w:rPr>
          <w:rFonts w:ascii="Arial" w:hAnsi="Arial" w:cs="Arial"/>
          <w:sz w:val="24"/>
          <w:szCs w:val="24"/>
        </w:rPr>
        <w:t xml:space="preserve"> only </w:t>
      </w:r>
    </w:p>
    <w:p w14:paraId="2F3F5FFA" w14:textId="77777777" w:rsidR="00E91D02" w:rsidRPr="00454367" w:rsidRDefault="00E91D02" w:rsidP="00E91D02">
      <w:pPr>
        <w:pStyle w:val="ListParagraph"/>
        <w:numPr>
          <w:ilvl w:val="0"/>
          <w:numId w:val="25"/>
        </w:numPr>
        <w:tabs>
          <w:tab w:val="left" w:pos="567"/>
        </w:tabs>
        <w:ind w:left="567" w:hanging="567"/>
        <w:rPr>
          <w:rFonts w:ascii="Arial" w:hAnsi="Arial" w:cs="Arial"/>
          <w:sz w:val="24"/>
          <w:szCs w:val="24"/>
        </w:rPr>
      </w:pPr>
      <w:r w:rsidRPr="00454367">
        <w:rPr>
          <w:rFonts w:ascii="Arial" w:hAnsi="Arial" w:cs="Arial"/>
          <w:sz w:val="24"/>
          <w:szCs w:val="24"/>
        </w:rPr>
        <w:t>Treatment of external reports</w:t>
      </w:r>
    </w:p>
    <w:p w14:paraId="2D51B64A" w14:textId="77777777" w:rsidR="00454367" w:rsidRPr="00454367" w:rsidRDefault="00E91D02" w:rsidP="00454367">
      <w:pPr>
        <w:pStyle w:val="ListParagraph"/>
        <w:numPr>
          <w:ilvl w:val="0"/>
          <w:numId w:val="25"/>
        </w:numPr>
        <w:tabs>
          <w:tab w:val="left" w:pos="567"/>
        </w:tabs>
        <w:ind w:left="567" w:hanging="567"/>
        <w:rPr>
          <w:rFonts w:ascii="Arial" w:hAnsi="Arial" w:cs="Arial"/>
          <w:sz w:val="24"/>
          <w:szCs w:val="24"/>
        </w:rPr>
      </w:pPr>
      <w:r w:rsidRPr="00454367">
        <w:rPr>
          <w:rFonts w:ascii="Arial" w:hAnsi="Arial" w:cs="Arial"/>
          <w:sz w:val="24"/>
          <w:szCs w:val="24"/>
        </w:rPr>
        <w:t>Feedback collection and processin</w:t>
      </w:r>
      <w:r w:rsidR="00454367">
        <w:rPr>
          <w:rFonts w:ascii="Arial" w:hAnsi="Arial" w:cs="Arial"/>
          <w:sz w:val="24"/>
          <w:szCs w:val="24"/>
        </w:rPr>
        <w:t>g</w:t>
      </w:r>
    </w:p>
    <w:p w14:paraId="32CAFEC3" w14:textId="77777777" w:rsidR="00E91D02" w:rsidRPr="005776E2" w:rsidRDefault="00E91D02" w:rsidP="00E91D02">
      <w:pPr>
        <w:pStyle w:val="ListParagraph"/>
        <w:ind w:left="499"/>
        <w:rPr>
          <w:rFonts w:ascii="Arial" w:hAnsi="Arial" w:cs="Arial"/>
          <w:color w:val="00B050"/>
          <w:sz w:val="24"/>
          <w:szCs w:val="24"/>
        </w:rPr>
      </w:pPr>
    </w:p>
    <w:bookmarkEnd w:id="0"/>
    <w:p w14:paraId="309C5C6D" w14:textId="77777777" w:rsidR="00AE5744" w:rsidRDefault="00AE5744" w:rsidP="00AE5744">
      <w:pPr>
        <w:tabs>
          <w:tab w:val="left" w:pos="567"/>
        </w:tabs>
        <w:rPr>
          <w:rFonts w:ascii="Arial" w:hAnsi="Arial" w:cs="Arial"/>
          <w:b/>
          <w:caps/>
        </w:rPr>
      </w:pPr>
    </w:p>
    <w:p w14:paraId="7992966A" w14:textId="58F08703" w:rsidR="00454367" w:rsidRPr="00AE5744" w:rsidRDefault="00535EEC" w:rsidP="00AE5744">
      <w:pPr>
        <w:tabs>
          <w:tab w:val="left" w:pos="567"/>
        </w:tabs>
        <w:ind w:left="567" w:hanging="567"/>
        <w:rPr>
          <w:rFonts w:ascii="Arial" w:hAnsi="Arial" w:cs="Arial"/>
          <w:b/>
          <w:caps/>
          <w:sz w:val="28"/>
        </w:rPr>
      </w:pPr>
      <w:r>
        <w:rPr>
          <w:rFonts w:ascii="Arial" w:hAnsi="Arial" w:cs="Arial"/>
          <w:b/>
          <w:caps/>
          <w:sz w:val="28"/>
        </w:rPr>
        <w:br w:type="page"/>
      </w:r>
      <w:r w:rsidR="004155FD" w:rsidRPr="00AE5744">
        <w:rPr>
          <w:rFonts w:ascii="Arial" w:hAnsi="Arial" w:cs="Arial"/>
          <w:b/>
          <w:caps/>
          <w:sz w:val="28"/>
        </w:rPr>
        <w:lastRenderedPageBreak/>
        <w:t>6</w:t>
      </w:r>
      <w:r w:rsidR="00454367" w:rsidRPr="00AE5744">
        <w:rPr>
          <w:rFonts w:ascii="Arial" w:hAnsi="Arial" w:cs="Arial"/>
          <w:b/>
          <w:caps/>
          <w:sz w:val="28"/>
        </w:rPr>
        <w:t xml:space="preserve">. </w:t>
      </w:r>
      <w:r w:rsidR="00AE5744" w:rsidRPr="00AE5744">
        <w:rPr>
          <w:rFonts w:ascii="Arial" w:hAnsi="Arial" w:cs="Arial"/>
          <w:b/>
          <w:caps/>
          <w:sz w:val="28"/>
        </w:rPr>
        <w:tab/>
      </w:r>
      <w:r w:rsidR="00454367" w:rsidRPr="00AE5744">
        <w:rPr>
          <w:rFonts w:ascii="Arial" w:hAnsi="Arial" w:cs="Arial"/>
          <w:b/>
          <w:caps/>
          <w:sz w:val="28"/>
        </w:rPr>
        <w:t xml:space="preserve">Completing the Documentation for Qualification Approval </w:t>
      </w:r>
    </w:p>
    <w:p w14:paraId="07A15207" w14:textId="77777777" w:rsidR="00454367" w:rsidRPr="00454367" w:rsidRDefault="00454367" w:rsidP="00E91D02">
      <w:pPr>
        <w:rPr>
          <w:rFonts w:ascii="Arial" w:hAnsi="Arial" w:cs="Arial"/>
        </w:rPr>
      </w:pPr>
    </w:p>
    <w:p w14:paraId="52D49136" w14:textId="77777777" w:rsidR="00E91D02" w:rsidRPr="00AE5744" w:rsidRDefault="00E91D02" w:rsidP="00E91D02">
      <w:pPr>
        <w:rPr>
          <w:rFonts w:ascii="Arial" w:hAnsi="Arial" w:cs="Arial"/>
          <w:color w:val="000000"/>
        </w:rPr>
      </w:pPr>
      <w:r w:rsidRPr="00AE5744">
        <w:rPr>
          <w:rFonts w:ascii="Arial" w:hAnsi="Arial" w:cs="Arial"/>
          <w:color w:val="000000"/>
        </w:rPr>
        <w:t xml:space="preserve">The </w:t>
      </w:r>
      <w:r w:rsidR="001D72E3" w:rsidRPr="00AE5744">
        <w:rPr>
          <w:rFonts w:ascii="Arial" w:hAnsi="Arial" w:cs="Arial"/>
          <w:b/>
          <w:color w:val="000000"/>
        </w:rPr>
        <w:t xml:space="preserve">Qualification </w:t>
      </w:r>
      <w:r w:rsidRPr="00AE5744">
        <w:rPr>
          <w:rFonts w:ascii="Arial" w:hAnsi="Arial" w:cs="Arial"/>
          <w:b/>
          <w:color w:val="000000"/>
        </w:rPr>
        <w:t>Approval</w:t>
      </w:r>
      <w:r w:rsidRPr="00AE5744">
        <w:rPr>
          <w:rFonts w:ascii="Arial" w:hAnsi="Arial" w:cs="Arial"/>
          <w:color w:val="000000"/>
        </w:rPr>
        <w:t xml:space="preserve"> documentation covers the specific aspects of the particular qualification. It should be completed and signed by the course leader/coordinator that is responsible for ensuring that all aspects of quality for that particular </w:t>
      </w:r>
      <w:r w:rsidR="00454367" w:rsidRPr="00AE5744">
        <w:rPr>
          <w:rFonts w:ascii="Arial" w:hAnsi="Arial" w:cs="Arial"/>
          <w:color w:val="000000"/>
        </w:rPr>
        <w:t>qualification</w:t>
      </w:r>
      <w:r w:rsidRPr="00AE5744">
        <w:rPr>
          <w:rFonts w:ascii="Arial" w:hAnsi="Arial" w:cs="Arial"/>
          <w:color w:val="000000"/>
        </w:rPr>
        <w:t xml:space="preserve">, including the assessment of units, are met and maintained.  </w:t>
      </w:r>
      <w:r w:rsidR="001D72E3" w:rsidRPr="00AE5744">
        <w:rPr>
          <w:rFonts w:ascii="Arial" w:hAnsi="Arial" w:cs="Arial"/>
          <w:color w:val="000000"/>
        </w:rPr>
        <w:t xml:space="preserve">For </w:t>
      </w:r>
      <w:proofErr w:type="gramStart"/>
      <w:r w:rsidR="001D72E3" w:rsidRPr="00AE5744">
        <w:rPr>
          <w:rFonts w:ascii="Arial" w:hAnsi="Arial" w:cs="Arial"/>
          <w:color w:val="000000"/>
        </w:rPr>
        <w:t>competence based</w:t>
      </w:r>
      <w:proofErr w:type="gramEnd"/>
      <w:r w:rsidR="001D72E3" w:rsidRPr="00AE5744">
        <w:rPr>
          <w:rFonts w:ascii="Arial" w:hAnsi="Arial" w:cs="Arial"/>
          <w:color w:val="000000"/>
        </w:rPr>
        <w:t xml:space="preserve"> qualifications this should be accompanied by completed </w:t>
      </w:r>
      <w:r w:rsidR="00837B3A" w:rsidRPr="0089589D">
        <w:rPr>
          <w:rFonts w:ascii="Arial" w:hAnsi="Arial" w:cs="Arial"/>
          <w:szCs w:val="22"/>
        </w:rPr>
        <w:t xml:space="preserve">PIABC </w:t>
      </w:r>
      <w:r w:rsidR="00837B3A">
        <w:rPr>
          <w:rFonts w:ascii="Arial" w:hAnsi="Arial" w:cs="Arial"/>
          <w:szCs w:val="22"/>
        </w:rPr>
        <w:t>Limited</w:t>
      </w:r>
      <w:r w:rsidR="001D72E3" w:rsidRPr="00AE5744">
        <w:rPr>
          <w:rFonts w:ascii="Arial" w:hAnsi="Arial" w:cs="Arial"/>
          <w:color w:val="000000"/>
        </w:rPr>
        <w:t xml:space="preserve"> </w:t>
      </w:r>
      <w:r w:rsidR="00D86F46">
        <w:rPr>
          <w:rFonts w:ascii="Arial" w:hAnsi="Arial" w:cs="Arial"/>
          <w:color w:val="000000"/>
        </w:rPr>
        <w:t>Assessor</w:t>
      </w:r>
      <w:r w:rsidR="001D72E3" w:rsidRPr="00AE5744">
        <w:rPr>
          <w:rFonts w:ascii="Arial" w:hAnsi="Arial" w:cs="Arial"/>
          <w:color w:val="000000"/>
        </w:rPr>
        <w:t>/</w:t>
      </w:r>
      <w:r w:rsidR="00D86F46">
        <w:rPr>
          <w:rFonts w:ascii="Arial" w:hAnsi="Arial" w:cs="Arial"/>
          <w:color w:val="000000"/>
        </w:rPr>
        <w:t>IQA</w:t>
      </w:r>
      <w:r w:rsidR="001D72E3" w:rsidRPr="00AE5744">
        <w:rPr>
          <w:rFonts w:ascii="Arial" w:hAnsi="Arial" w:cs="Arial"/>
          <w:color w:val="000000"/>
        </w:rPr>
        <w:t xml:space="preserve"> Approval </w:t>
      </w:r>
      <w:r w:rsidR="00D86F46">
        <w:rPr>
          <w:rFonts w:ascii="Arial" w:hAnsi="Arial" w:cs="Arial"/>
          <w:color w:val="000000"/>
        </w:rPr>
        <w:t>F</w:t>
      </w:r>
      <w:r w:rsidR="001D72E3" w:rsidRPr="00AE5744">
        <w:rPr>
          <w:rFonts w:ascii="Arial" w:hAnsi="Arial" w:cs="Arial"/>
          <w:color w:val="000000"/>
        </w:rPr>
        <w:t xml:space="preserve">orms and a 2 page CV for all </w:t>
      </w:r>
      <w:r w:rsidR="00D86F46">
        <w:rPr>
          <w:rFonts w:ascii="Arial" w:hAnsi="Arial" w:cs="Arial"/>
          <w:color w:val="000000"/>
        </w:rPr>
        <w:t>Assessor</w:t>
      </w:r>
      <w:r w:rsidR="001D72E3" w:rsidRPr="00AE5744">
        <w:rPr>
          <w:rFonts w:ascii="Arial" w:hAnsi="Arial" w:cs="Arial"/>
          <w:color w:val="000000"/>
        </w:rPr>
        <w:t>s and I</w:t>
      </w:r>
      <w:r w:rsidR="00D86F46">
        <w:rPr>
          <w:rFonts w:ascii="Arial" w:hAnsi="Arial" w:cs="Arial"/>
          <w:color w:val="000000"/>
        </w:rPr>
        <w:t>QAs</w:t>
      </w:r>
      <w:r w:rsidR="001D72E3" w:rsidRPr="00AE5744">
        <w:rPr>
          <w:rFonts w:ascii="Arial" w:hAnsi="Arial" w:cs="Arial"/>
          <w:color w:val="000000"/>
        </w:rPr>
        <w:t xml:space="preserve">.  </w:t>
      </w:r>
      <w:r w:rsidRPr="00AE5744">
        <w:rPr>
          <w:rFonts w:ascii="Arial" w:hAnsi="Arial" w:cs="Arial"/>
          <w:color w:val="000000"/>
        </w:rPr>
        <w:t xml:space="preserve">The </w:t>
      </w:r>
      <w:r w:rsidR="00454367" w:rsidRPr="00AE5744">
        <w:rPr>
          <w:rFonts w:ascii="Arial" w:hAnsi="Arial" w:cs="Arial"/>
          <w:color w:val="000000"/>
        </w:rPr>
        <w:t xml:space="preserve">Qualification </w:t>
      </w:r>
      <w:r w:rsidRPr="00AE5744">
        <w:rPr>
          <w:rFonts w:ascii="Arial" w:hAnsi="Arial" w:cs="Arial"/>
          <w:color w:val="000000"/>
        </w:rPr>
        <w:t xml:space="preserve">Approval document is divided into sections that are specific to the particular programme and </w:t>
      </w:r>
      <w:proofErr w:type="gramStart"/>
      <w:r w:rsidRPr="00AE5744">
        <w:rPr>
          <w:rFonts w:ascii="Arial" w:hAnsi="Arial" w:cs="Arial"/>
          <w:color w:val="000000"/>
        </w:rPr>
        <w:t>covers:-</w:t>
      </w:r>
      <w:proofErr w:type="gramEnd"/>
      <w:r w:rsidRPr="00AE5744">
        <w:rPr>
          <w:rFonts w:ascii="Arial" w:hAnsi="Arial" w:cs="Arial"/>
          <w:color w:val="000000"/>
        </w:rPr>
        <w:t xml:space="preserve"> </w:t>
      </w:r>
    </w:p>
    <w:p w14:paraId="3FD3A713" w14:textId="77777777" w:rsidR="00E91D02" w:rsidRPr="00AE5744" w:rsidRDefault="00E91D02" w:rsidP="00E91D02">
      <w:pPr>
        <w:rPr>
          <w:rFonts w:ascii="Arial" w:hAnsi="Arial" w:cs="Arial"/>
          <w:color w:val="000000"/>
        </w:rPr>
      </w:pPr>
    </w:p>
    <w:p w14:paraId="35BD514E" w14:textId="77777777" w:rsidR="00E91D02" w:rsidRPr="00AE5744" w:rsidRDefault="00E91D02" w:rsidP="00E91D02">
      <w:pPr>
        <w:pStyle w:val="ListParagraph"/>
        <w:numPr>
          <w:ilvl w:val="0"/>
          <w:numId w:val="26"/>
        </w:numPr>
        <w:tabs>
          <w:tab w:val="left" w:pos="567"/>
        </w:tabs>
        <w:ind w:left="567" w:hanging="567"/>
        <w:rPr>
          <w:rFonts w:ascii="Arial" w:hAnsi="Arial" w:cs="Arial"/>
          <w:color w:val="000000"/>
          <w:sz w:val="24"/>
          <w:szCs w:val="24"/>
        </w:rPr>
      </w:pPr>
      <w:r w:rsidRPr="00AE5744">
        <w:rPr>
          <w:rFonts w:ascii="Arial" w:hAnsi="Arial" w:cs="Arial"/>
          <w:color w:val="000000"/>
          <w:sz w:val="24"/>
          <w:szCs w:val="24"/>
        </w:rPr>
        <w:t>Management of the programme</w:t>
      </w:r>
    </w:p>
    <w:p w14:paraId="3AE4E92A" w14:textId="77777777" w:rsidR="00E91D02" w:rsidRPr="00AE5744" w:rsidRDefault="00E91D02" w:rsidP="00E91D02">
      <w:pPr>
        <w:pStyle w:val="ListParagraph"/>
        <w:numPr>
          <w:ilvl w:val="0"/>
          <w:numId w:val="26"/>
        </w:numPr>
        <w:tabs>
          <w:tab w:val="left" w:pos="567"/>
        </w:tabs>
        <w:ind w:left="567" w:hanging="567"/>
        <w:rPr>
          <w:rFonts w:ascii="Arial" w:hAnsi="Arial" w:cs="Arial"/>
          <w:color w:val="000000"/>
          <w:sz w:val="24"/>
          <w:szCs w:val="24"/>
        </w:rPr>
      </w:pPr>
      <w:r w:rsidRPr="00AE5744">
        <w:rPr>
          <w:rFonts w:ascii="Arial" w:hAnsi="Arial" w:cs="Arial"/>
          <w:color w:val="000000"/>
          <w:sz w:val="24"/>
          <w:szCs w:val="24"/>
        </w:rPr>
        <w:t>Resources to support the programme</w:t>
      </w:r>
    </w:p>
    <w:p w14:paraId="7AD1C333" w14:textId="77777777" w:rsidR="00E91D02" w:rsidRPr="00AE5744" w:rsidRDefault="00E91D02" w:rsidP="00E91D02">
      <w:pPr>
        <w:pStyle w:val="ListParagraph"/>
        <w:numPr>
          <w:ilvl w:val="0"/>
          <w:numId w:val="26"/>
        </w:numPr>
        <w:tabs>
          <w:tab w:val="left" w:pos="567"/>
        </w:tabs>
        <w:ind w:left="567" w:hanging="567"/>
        <w:rPr>
          <w:rFonts w:ascii="Arial" w:hAnsi="Arial" w:cs="Arial"/>
          <w:color w:val="000000"/>
          <w:sz w:val="24"/>
          <w:szCs w:val="24"/>
        </w:rPr>
      </w:pPr>
      <w:r w:rsidRPr="00AE5744">
        <w:rPr>
          <w:rFonts w:ascii="Arial" w:hAnsi="Arial" w:cs="Arial"/>
          <w:color w:val="000000"/>
          <w:sz w:val="24"/>
          <w:szCs w:val="24"/>
        </w:rPr>
        <w:t>Learner support within the programme</w:t>
      </w:r>
    </w:p>
    <w:p w14:paraId="5C3A7EA7" w14:textId="77777777" w:rsidR="00E91D02" w:rsidRPr="00AE5744" w:rsidRDefault="00E91D02" w:rsidP="00E91D02">
      <w:pPr>
        <w:pStyle w:val="ListParagraph"/>
        <w:numPr>
          <w:ilvl w:val="0"/>
          <w:numId w:val="26"/>
        </w:numPr>
        <w:tabs>
          <w:tab w:val="left" w:pos="567"/>
        </w:tabs>
        <w:ind w:left="567" w:hanging="567"/>
        <w:rPr>
          <w:rFonts w:ascii="Arial" w:hAnsi="Arial" w:cs="Arial"/>
          <w:color w:val="000000"/>
          <w:sz w:val="24"/>
          <w:szCs w:val="24"/>
        </w:rPr>
      </w:pPr>
      <w:r w:rsidRPr="00AE5744">
        <w:rPr>
          <w:rFonts w:ascii="Arial" w:hAnsi="Arial" w:cs="Arial"/>
          <w:color w:val="000000"/>
          <w:sz w:val="24"/>
          <w:szCs w:val="24"/>
        </w:rPr>
        <w:t>Assessment and verification arrangements within the programme</w:t>
      </w:r>
    </w:p>
    <w:p w14:paraId="4B19A1B6" w14:textId="77777777" w:rsidR="00E91D02" w:rsidRPr="00AE5744" w:rsidRDefault="00E91D02" w:rsidP="00E91D02">
      <w:pPr>
        <w:pStyle w:val="ListParagraph"/>
        <w:numPr>
          <w:ilvl w:val="0"/>
          <w:numId w:val="26"/>
        </w:numPr>
        <w:tabs>
          <w:tab w:val="left" w:pos="567"/>
        </w:tabs>
        <w:ind w:left="567" w:hanging="567"/>
        <w:rPr>
          <w:rFonts w:ascii="Arial" w:hAnsi="Arial" w:cs="Arial"/>
          <w:color w:val="000000"/>
          <w:sz w:val="24"/>
          <w:szCs w:val="24"/>
        </w:rPr>
      </w:pPr>
      <w:r w:rsidRPr="00AE5744">
        <w:rPr>
          <w:rFonts w:ascii="Arial" w:hAnsi="Arial" w:cs="Arial"/>
          <w:color w:val="000000"/>
          <w:sz w:val="24"/>
          <w:szCs w:val="24"/>
        </w:rPr>
        <w:t>Monitoring and review within the programme</w:t>
      </w:r>
    </w:p>
    <w:p w14:paraId="315DA32D" w14:textId="77777777" w:rsidR="001D72E3" w:rsidRPr="00AE5744" w:rsidRDefault="001D72E3" w:rsidP="00E91D02">
      <w:pPr>
        <w:rPr>
          <w:rFonts w:ascii="Arial" w:eastAsia="Calibri" w:hAnsi="Arial" w:cs="Arial"/>
          <w:color w:val="000000"/>
        </w:rPr>
      </w:pPr>
    </w:p>
    <w:p w14:paraId="7049C9F0" w14:textId="77777777" w:rsidR="00E91D02" w:rsidRPr="00AE5744" w:rsidRDefault="00E91D02" w:rsidP="00E91D02">
      <w:pPr>
        <w:rPr>
          <w:rFonts w:ascii="Arial" w:hAnsi="Arial" w:cs="Arial"/>
          <w:color w:val="000000"/>
        </w:rPr>
      </w:pPr>
      <w:r w:rsidRPr="00AE5744">
        <w:rPr>
          <w:rFonts w:ascii="Arial" w:hAnsi="Arial" w:cs="Arial"/>
          <w:color w:val="000000"/>
        </w:rPr>
        <w:t xml:space="preserve">The criteria to be met are shown on the left </w:t>
      </w:r>
      <w:r w:rsidR="001D72E3" w:rsidRPr="00AE5744">
        <w:rPr>
          <w:rFonts w:ascii="Arial" w:hAnsi="Arial" w:cs="Arial"/>
          <w:color w:val="000000"/>
        </w:rPr>
        <w:t>and h</w:t>
      </w:r>
      <w:r w:rsidRPr="00AE5744">
        <w:rPr>
          <w:rFonts w:ascii="Arial" w:hAnsi="Arial" w:cs="Arial"/>
          <w:color w:val="000000"/>
        </w:rPr>
        <w:t>aving</w:t>
      </w:r>
      <w:r w:rsidR="00C90512" w:rsidRPr="00AE5744">
        <w:rPr>
          <w:rFonts w:ascii="Arial" w:hAnsi="Arial" w:cs="Arial"/>
          <w:color w:val="000000"/>
        </w:rPr>
        <w:t xml:space="preserve"> reviewed these </w:t>
      </w:r>
      <w:r w:rsidRPr="00AE5744">
        <w:rPr>
          <w:rFonts w:ascii="Arial" w:hAnsi="Arial" w:cs="Arial"/>
          <w:color w:val="000000"/>
        </w:rPr>
        <w:t xml:space="preserve">requirements the quality assurance coordinator should complete the approval document </w:t>
      </w:r>
      <w:r w:rsidR="004C617E" w:rsidRPr="00AE5744">
        <w:rPr>
          <w:rFonts w:ascii="Arial" w:hAnsi="Arial" w:cs="Arial"/>
          <w:color w:val="000000"/>
        </w:rPr>
        <w:t xml:space="preserve">showing how the centre meets the criteria.  </w:t>
      </w:r>
      <w:r w:rsidRPr="00AE5744">
        <w:rPr>
          <w:rFonts w:ascii="Arial" w:hAnsi="Arial" w:cs="Arial"/>
          <w:color w:val="000000"/>
        </w:rPr>
        <w:t xml:space="preserve">As this is specific to the </w:t>
      </w:r>
      <w:r w:rsidR="004C617E" w:rsidRPr="00AE5744">
        <w:rPr>
          <w:rFonts w:ascii="Arial" w:hAnsi="Arial" w:cs="Arial"/>
          <w:color w:val="000000"/>
        </w:rPr>
        <w:t xml:space="preserve">qualification </w:t>
      </w:r>
      <w:r w:rsidRPr="00AE5744">
        <w:rPr>
          <w:rFonts w:ascii="Arial" w:hAnsi="Arial" w:cs="Arial"/>
          <w:color w:val="000000"/>
        </w:rPr>
        <w:t>the evidence should b</w:t>
      </w:r>
      <w:r w:rsidR="00C90512" w:rsidRPr="00AE5744">
        <w:rPr>
          <w:rFonts w:ascii="Arial" w:hAnsi="Arial" w:cs="Arial"/>
          <w:color w:val="000000"/>
        </w:rPr>
        <w:t>e precise and detailed. I</w:t>
      </w:r>
      <w:r w:rsidRPr="00AE5744">
        <w:rPr>
          <w:rFonts w:ascii="Arial" w:hAnsi="Arial" w:cs="Arial"/>
          <w:color w:val="000000"/>
        </w:rPr>
        <w:t xml:space="preserve">tems that are the same as those shown in the centre approval </w:t>
      </w:r>
      <w:r w:rsidR="00C90512" w:rsidRPr="00AE5744">
        <w:rPr>
          <w:rFonts w:ascii="Arial" w:hAnsi="Arial" w:cs="Arial"/>
          <w:color w:val="000000"/>
        </w:rPr>
        <w:t xml:space="preserve">or on other Qualification </w:t>
      </w:r>
      <w:r w:rsidR="00C04035">
        <w:rPr>
          <w:rFonts w:ascii="Arial" w:hAnsi="Arial" w:cs="Arial"/>
          <w:color w:val="000000"/>
        </w:rPr>
        <w:t>A</w:t>
      </w:r>
      <w:r w:rsidR="00C90512" w:rsidRPr="00AE5744">
        <w:rPr>
          <w:rFonts w:ascii="Arial" w:hAnsi="Arial" w:cs="Arial"/>
          <w:color w:val="000000"/>
        </w:rPr>
        <w:t xml:space="preserve">pprovals </w:t>
      </w:r>
      <w:r w:rsidRPr="00AE5744">
        <w:rPr>
          <w:rFonts w:ascii="Arial" w:hAnsi="Arial" w:cs="Arial"/>
          <w:color w:val="000000"/>
        </w:rPr>
        <w:t>sh</w:t>
      </w:r>
      <w:r w:rsidR="00C90512" w:rsidRPr="00AE5744">
        <w:rPr>
          <w:rFonts w:ascii="Arial" w:hAnsi="Arial" w:cs="Arial"/>
          <w:color w:val="000000"/>
        </w:rPr>
        <w:t xml:space="preserve">ould be referenced back to the centre file or to other Qualification Approval forms.  </w:t>
      </w:r>
      <w:r w:rsidRPr="00AE5744">
        <w:rPr>
          <w:rFonts w:ascii="Arial" w:hAnsi="Arial" w:cs="Arial"/>
          <w:color w:val="000000"/>
        </w:rPr>
        <w:t xml:space="preserve">If items are held electronically access to these should be available.  Essential evidence should include the </w:t>
      </w:r>
      <w:proofErr w:type="gramStart"/>
      <w:r w:rsidRPr="00AE5744">
        <w:rPr>
          <w:rFonts w:ascii="Arial" w:hAnsi="Arial" w:cs="Arial"/>
          <w:color w:val="000000"/>
        </w:rPr>
        <w:t>following:-</w:t>
      </w:r>
      <w:proofErr w:type="gramEnd"/>
    </w:p>
    <w:p w14:paraId="59D4FF29" w14:textId="77777777" w:rsidR="00B96987" w:rsidRPr="005776E2" w:rsidRDefault="00B96987" w:rsidP="00E91D02">
      <w:pPr>
        <w:rPr>
          <w:rFonts w:ascii="Arial" w:hAnsi="Arial" w:cs="Arial"/>
          <w:color w:val="00B050"/>
        </w:rPr>
      </w:pPr>
    </w:p>
    <w:p w14:paraId="5B4DB537" w14:textId="77777777" w:rsidR="00E91D02" w:rsidRDefault="00B96987" w:rsidP="00E91D02">
      <w:pPr>
        <w:rPr>
          <w:rFonts w:ascii="Arial" w:hAnsi="Arial" w:cs="Arial"/>
          <w:b/>
        </w:rPr>
      </w:pPr>
      <w:r w:rsidRPr="00C90512">
        <w:rPr>
          <w:rFonts w:ascii="Arial" w:hAnsi="Arial" w:cs="Arial"/>
          <w:b/>
        </w:rPr>
        <w:t xml:space="preserve">For all qualifications </w:t>
      </w:r>
    </w:p>
    <w:p w14:paraId="4F2DD958" w14:textId="77777777" w:rsidR="00C90512" w:rsidRPr="00C90512" w:rsidRDefault="00C90512" w:rsidP="00E91D02">
      <w:pPr>
        <w:rPr>
          <w:rFonts w:ascii="Arial" w:hAnsi="Arial" w:cs="Arial"/>
          <w:b/>
        </w:rPr>
      </w:pPr>
    </w:p>
    <w:p w14:paraId="2CF7E10F" w14:textId="77777777" w:rsidR="00F54591" w:rsidRPr="00AB4AFD" w:rsidRDefault="00F54591" w:rsidP="00F54591">
      <w:pPr>
        <w:pStyle w:val="ListParagraph"/>
        <w:numPr>
          <w:ilvl w:val="0"/>
          <w:numId w:val="27"/>
        </w:numPr>
        <w:tabs>
          <w:tab w:val="left" w:pos="567"/>
        </w:tabs>
        <w:ind w:left="567" w:hanging="567"/>
        <w:rPr>
          <w:rFonts w:ascii="Arial" w:hAnsi="Arial" w:cs="Arial"/>
          <w:color w:val="000000"/>
          <w:sz w:val="24"/>
          <w:szCs w:val="24"/>
        </w:rPr>
      </w:pPr>
      <w:r w:rsidRPr="00AB4AFD">
        <w:rPr>
          <w:rFonts w:ascii="Arial" w:hAnsi="Arial" w:cs="Arial"/>
          <w:color w:val="000000"/>
          <w:sz w:val="24"/>
          <w:szCs w:val="24"/>
        </w:rPr>
        <w:t>Exact details of how this programme will be managed and delive</w:t>
      </w:r>
      <w:r w:rsidR="00AB4AFD">
        <w:rPr>
          <w:rFonts w:ascii="Arial" w:hAnsi="Arial" w:cs="Arial"/>
          <w:color w:val="000000"/>
          <w:sz w:val="24"/>
          <w:szCs w:val="24"/>
        </w:rPr>
        <w:t>red with named responsibilities</w:t>
      </w:r>
    </w:p>
    <w:p w14:paraId="3C81B8FE" w14:textId="77777777" w:rsidR="00F54591" w:rsidRPr="00AB4AFD" w:rsidRDefault="00F54591" w:rsidP="00F54591">
      <w:pPr>
        <w:pStyle w:val="ListParagraph"/>
        <w:numPr>
          <w:ilvl w:val="0"/>
          <w:numId w:val="27"/>
        </w:numPr>
        <w:tabs>
          <w:tab w:val="left" w:pos="567"/>
        </w:tabs>
        <w:ind w:left="567" w:hanging="567"/>
        <w:rPr>
          <w:rFonts w:ascii="Arial" w:hAnsi="Arial" w:cs="Arial"/>
          <w:color w:val="000000"/>
          <w:sz w:val="24"/>
          <w:szCs w:val="24"/>
        </w:rPr>
      </w:pPr>
      <w:r w:rsidRPr="00AB4AFD">
        <w:rPr>
          <w:rFonts w:ascii="Arial" w:hAnsi="Arial" w:cs="Arial"/>
          <w:color w:val="000000"/>
          <w:sz w:val="24"/>
          <w:szCs w:val="24"/>
        </w:rPr>
        <w:t>List of physical resour</w:t>
      </w:r>
      <w:r w:rsidR="00AB4AFD">
        <w:rPr>
          <w:rFonts w:ascii="Arial" w:hAnsi="Arial" w:cs="Arial"/>
          <w:color w:val="000000"/>
          <w:sz w:val="24"/>
          <w:szCs w:val="24"/>
        </w:rPr>
        <w:t>ces available for the programme</w:t>
      </w:r>
    </w:p>
    <w:p w14:paraId="57A2B91F" w14:textId="77777777" w:rsidR="00F54591" w:rsidRPr="00AB4AFD" w:rsidRDefault="00F54591" w:rsidP="00E11602">
      <w:pPr>
        <w:pStyle w:val="ListParagraph"/>
        <w:numPr>
          <w:ilvl w:val="0"/>
          <w:numId w:val="27"/>
        </w:numPr>
        <w:tabs>
          <w:tab w:val="left" w:pos="567"/>
        </w:tabs>
        <w:ind w:left="567" w:right="-285" w:hanging="567"/>
        <w:rPr>
          <w:rFonts w:ascii="Arial" w:hAnsi="Arial" w:cs="Arial"/>
          <w:color w:val="000000"/>
          <w:sz w:val="24"/>
          <w:szCs w:val="24"/>
        </w:rPr>
      </w:pPr>
      <w:r w:rsidRPr="00AB4AFD">
        <w:rPr>
          <w:rFonts w:ascii="Arial" w:hAnsi="Arial" w:cs="Arial"/>
          <w:color w:val="000000"/>
          <w:sz w:val="24"/>
          <w:szCs w:val="24"/>
        </w:rPr>
        <w:t>List of staff</w:t>
      </w:r>
      <w:r w:rsidR="00AB4AFD">
        <w:rPr>
          <w:rFonts w:ascii="Arial" w:hAnsi="Arial" w:cs="Arial"/>
          <w:color w:val="000000"/>
          <w:sz w:val="24"/>
          <w:szCs w:val="24"/>
        </w:rPr>
        <w:t xml:space="preserve"> (e.g. </w:t>
      </w:r>
      <w:r w:rsidR="00D86F46">
        <w:rPr>
          <w:rFonts w:ascii="Arial" w:hAnsi="Arial" w:cs="Arial"/>
          <w:color w:val="000000"/>
          <w:sz w:val="24"/>
          <w:szCs w:val="24"/>
        </w:rPr>
        <w:t>P</w:t>
      </w:r>
      <w:r w:rsidR="00AB4AFD">
        <w:rPr>
          <w:rFonts w:ascii="Arial" w:hAnsi="Arial" w:cs="Arial"/>
          <w:color w:val="000000"/>
          <w:sz w:val="24"/>
          <w:szCs w:val="24"/>
        </w:rPr>
        <w:t xml:space="preserve">rogramme </w:t>
      </w:r>
      <w:r w:rsidR="00D86F46">
        <w:rPr>
          <w:rFonts w:ascii="Arial" w:hAnsi="Arial" w:cs="Arial"/>
          <w:color w:val="000000"/>
          <w:sz w:val="24"/>
          <w:szCs w:val="24"/>
        </w:rPr>
        <w:t>C</w:t>
      </w:r>
      <w:r w:rsidR="00AB4AFD">
        <w:rPr>
          <w:rFonts w:ascii="Arial" w:hAnsi="Arial" w:cs="Arial"/>
          <w:color w:val="000000"/>
          <w:sz w:val="24"/>
          <w:szCs w:val="24"/>
        </w:rPr>
        <w:t xml:space="preserve">o-ordinator, </w:t>
      </w:r>
      <w:r w:rsidR="00D86F46">
        <w:rPr>
          <w:rFonts w:ascii="Arial" w:hAnsi="Arial" w:cs="Arial"/>
          <w:color w:val="000000"/>
          <w:sz w:val="24"/>
          <w:szCs w:val="24"/>
        </w:rPr>
        <w:t>Lecturer</w:t>
      </w:r>
      <w:r w:rsidR="00AB4AFD">
        <w:rPr>
          <w:rFonts w:ascii="Arial" w:hAnsi="Arial" w:cs="Arial"/>
          <w:color w:val="000000"/>
          <w:sz w:val="24"/>
          <w:szCs w:val="24"/>
        </w:rPr>
        <w:t xml:space="preserve">s, </w:t>
      </w:r>
      <w:r w:rsidR="00D86F46">
        <w:rPr>
          <w:rFonts w:ascii="Arial" w:hAnsi="Arial" w:cs="Arial"/>
          <w:color w:val="000000"/>
          <w:sz w:val="24"/>
          <w:szCs w:val="24"/>
        </w:rPr>
        <w:t>Tutor</w:t>
      </w:r>
      <w:r w:rsidR="00AB4AFD">
        <w:rPr>
          <w:rFonts w:ascii="Arial" w:hAnsi="Arial" w:cs="Arial"/>
          <w:color w:val="000000"/>
          <w:sz w:val="24"/>
          <w:szCs w:val="24"/>
        </w:rPr>
        <w:t xml:space="preserve">s, </w:t>
      </w:r>
      <w:r w:rsidR="00D86F46">
        <w:rPr>
          <w:rFonts w:ascii="Arial" w:hAnsi="Arial" w:cs="Arial"/>
          <w:color w:val="000000"/>
          <w:sz w:val="24"/>
          <w:szCs w:val="24"/>
        </w:rPr>
        <w:t>Assessor</w:t>
      </w:r>
      <w:r w:rsidR="00AB4AFD">
        <w:rPr>
          <w:rFonts w:ascii="Arial" w:hAnsi="Arial" w:cs="Arial"/>
          <w:color w:val="000000"/>
          <w:sz w:val="24"/>
          <w:szCs w:val="24"/>
        </w:rPr>
        <w:t xml:space="preserve">s, </w:t>
      </w:r>
      <w:r w:rsidR="00D86F46">
        <w:rPr>
          <w:rFonts w:ascii="Arial" w:hAnsi="Arial" w:cs="Arial"/>
          <w:color w:val="000000"/>
          <w:sz w:val="24"/>
          <w:szCs w:val="24"/>
        </w:rPr>
        <w:t>IQAs</w:t>
      </w:r>
      <w:r w:rsidR="00AB4AFD">
        <w:rPr>
          <w:rFonts w:ascii="Arial" w:hAnsi="Arial" w:cs="Arial"/>
          <w:color w:val="000000"/>
          <w:sz w:val="24"/>
          <w:szCs w:val="24"/>
        </w:rPr>
        <w:t>)</w:t>
      </w:r>
    </w:p>
    <w:p w14:paraId="18A4B3BB" w14:textId="77777777" w:rsidR="00F54591" w:rsidRPr="00AB4AFD" w:rsidRDefault="00F54591" w:rsidP="00F54591">
      <w:pPr>
        <w:pStyle w:val="ListParagraph"/>
        <w:numPr>
          <w:ilvl w:val="0"/>
          <w:numId w:val="27"/>
        </w:numPr>
        <w:tabs>
          <w:tab w:val="left" w:pos="567"/>
        </w:tabs>
        <w:ind w:left="567" w:hanging="567"/>
        <w:rPr>
          <w:rFonts w:ascii="Arial" w:hAnsi="Arial" w:cs="Arial"/>
          <w:color w:val="000000"/>
          <w:sz w:val="24"/>
          <w:szCs w:val="24"/>
        </w:rPr>
      </w:pPr>
      <w:r w:rsidRPr="00AB4AFD">
        <w:rPr>
          <w:rFonts w:ascii="Arial" w:hAnsi="Arial" w:cs="Arial"/>
          <w:color w:val="000000"/>
          <w:sz w:val="24"/>
          <w:szCs w:val="24"/>
        </w:rPr>
        <w:t>Marketing materials including selection criteria</w:t>
      </w:r>
    </w:p>
    <w:p w14:paraId="018FBBC5" w14:textId="77777777" w:rsidR="00F54591" w:rsidRPr="00AB4AFD" w:rsidRDefault="00F54591" w:rsidP="00F54591">
      <w:pPr>
        <w:pStyle w:val="ListParagraph"/>
        <w:numPr>
          <w:ilvl w:val="0"/>
          <w:numId w:val="27"/>
        </w:numPr>
        <w:tabs>
          <w:tab w:val="left" w:pos="567"/>
        </w:tabs>
        <w:ind w:left="567" w:hanging="567"/>
        <w:rPr>
          <w:rFonts w:ascii="Arial" w:hAnsi="Arial" w:cs="Arial"/>
          <w:color w:val="000000"/>
          <w:sz w:val="24"/>
          <w:szCs w:val="24"/>
        </w:rPr>
      </w:pPr>
      <w:r w:rsidRPr="00AB4AFD">
        <w:rPr>
          <w:rFonts w:ascii="Arial" w:hAnsi="Arial" w:cs="Arial"/>
          <w:color w:val="000000"/>
          <w:sz w:val="24"/>
          <w:szCs w:val="24"/>
        </w:rPr>
        <w:t xml:space="preserve">Procedures for supporting learners should the centre no longer be working with </w:t>
      </w:r>
      <w:r w:rsidR="00837B3A" w:rsidRPr="0089589D">
        <w:rPr>
          <w:rFonts w:ascii="Arial" w:hAnsi="Arial" w:cs="Arial"/>
        </w:rPr>
        <w:t xml:space="preserve">PIABC </w:t>
      </w:r>
      <w:r w:rsidR="00837B3A">
        <w:rPr>
          <w:rFonts w:ascii="Arial" w:hAnsi="Arial" w:cs="Arial"/>
        </w:rPr>
        <w:t>Limited</w:t>
      </w:r>
      <w:r w:rsidRPr="00AB4AFD">
        <w:rPr>
          <w:rFonts w:ascii="Arial" w:hAnsi="Arial" w:cs="Arial"/>
          <w:color w:val="000000"/>
          <w:sz w:val="24"/>
          <w:szCs w:val="24"/>
        </w:rPr>
        <w:t xml:space="preserve"> qualifications </w:t>
      </w:r>
    </w:p>
    <w:p w14:paraId="022315D7" w14:textId="77777777" w:rsidR="00F54591" w:rsidRPr="00AB4AFD" w:rsidRDefault="00F54591" w:rsidP="00F54591">
      <w:pPr>
        <w:pStyle w:val="ListParagraph"/>
        <w:numPr>
          <w:ilvl w:val="0"/>
          <w:numId w:val="27"/>
        </w:numPr>
        <w:tabs>
          <w:tab w:val="left" w:pos="567"/>
        </w:tabs>
        <w:ind w:left="567" w:hanging="567"/>
        <w:rPr>
          <w:rFonts w:ascii="Arial" w:hAnsi="Arial" w:cs="Arial"/>
          <w:color w:val="000000"/>
          <w:sz w:val="24"/>
          <w:szCs w:val="24"/>
        </w:rPr>
      </w:pPr>
      <w:r w:rsidRPr="00AB4AFD">
        <w:rPr>
          <w:rFonts w:ascii="Arial" w:hAnsi="Arial" w:cs="Arial"/>
          <w:color w:val="000000"/>
          <w:sz w:val="24"/>
          <w:szCs w:val="24"/>
        </w:rPr>
        <w:t xml:space="preserve">Recruitment and induction procedures and details of how and when the candidate progress is reviewed and recorded </w:t>
      </w:r>
    </w:p>
    <w:p w14:paraId="17097F19" w14:textId="77777777" w:rsidR="00F54591" w:rsidRPr="00AB4AFD" w:rsidRDefault="00F54591" w:rsidP="00F54591">
      <w:pPr>
        <w:pStyle w:val="ListParagraph"/>
        <w:numPr>
          <w:ilvl w:val="0"/>
          <w:numId w:val="27"/>
        </w:numPr>
        <w:tabs>
          <w:tab w:val="left" w:pos="567"/>
        </w:tabs>
        <w:ind w:left="567" w:hanging="567"/>
        <w:rPr>
          <w:rFonts w:ascii="Arial" w:hAnsi="Arial" w:cs="Arial"/>
          <w:color w:val="000000"/>
          <w:sz w:val="24"/>
          <w:szCs w:val="24"/>
        </w:rPr>
      </w:pPr>
      <w:r w:rsidRPr="00AB4AFD">
        <w:rPr>
          <w:rFonts w:ascii="Arial" w:hAnsi="Arial" w:cs="Arial"/>
          <w:color w:val="000000"/>
          <w:sz w:val="24"/>
          <w:szCs w:val="24"/>
        </w:rPr>
        <w:t>Programme review documents including how feedback from stakeholders is collected and used</w:t>
      </w:r>
    </w:p>
    <w:p w14:paraId="625DA494" w14:textId="77777777" w:rsidR="004C617E" w:rsidRPr="00C90512" w:rsidRDefault="004C617E" w:rsidP="00F54591">
      <w:pPr>
        <w:pStyle w:val="ListParagraph"/>
        <w:tabs>
          <w:tab w:val="left" w:pos="567"/>
        </w:tabs>
        <w:ind w:left="567"/>
        <w:rPr>
          <w:rFonts w:ascii="Arial" w:hAnsi="Arial" w:cs="Arial"/>
          <w:sz w:val="24"/>
          <w:szCs w:val="24"/>
        </w:rPr>
      </w:pPr>
    </w:p>
    <w:p w14:paraId="3D7F9FB0" w14:textId="77777777" w:rsidR="004C617E" w:rsidRPr="00C90512" w:rsidRDefault="00837B3A" w:rsidP="00C90512">
      <w:pPr>
        <w:rPr>
          <w:rFonts w:ascii="Arial" w:hAnsi="Arial" w:cs="Arial"/>
          <w:b/>
        </w:rPr>
      </w:pPr>
      <w:r>
        <w:rPr>
          <w:rFonts w:ascii="Arial" w:hAnsi="Arial" w:cs="Arial"/>
          <w:b/>
        </w:rPr>
        <w:br w:type="page"/>
      </w:r>
      <w:r w:rsidR="00C90512" w:rsidRPr="00C90512">
        <w:rPr>
          <w:rFonts w:ascii="Arial" w:hAnsi="Arial" w:cs="Arial"/>
          <w:b/>
        </w:rPr>
        <w:lastRenderedPageBreak/>
        <w:t xml:space="preserve">For </w:t>
      </w:r>
      <w:proofErr w:type="gramStart"/>
      <w:r w:rsidR="00AB4AFD">
        <w:rPr>
          <w:rFonts w:ascii="Arial" w:hAnsi="Arial" w:cs="Arial"/>
          <w:b/>
        </w:rPr>
        <w:t>work based</w:t>
      </w:r>
      <w:proofErr w:type="gramEnd"/>
      <w:r w:rsidR="00AB4AFD">
        <w:rPr>
          <w:rFonts w:ascii="Arial" w:hAnsi="Arial" w:cs="Arial"/>
          <w:b/>
        </w:rPr>
        <w:t xml:space="preserve"> </w:t>
      </w:r>
      <w:r w:rsidR="00C90512" w:rsidRPr="00C90512">
        <w:rPr>
          <w:rFonts w:ascii="Arial" w:hAnsi="Arial" w:cs="Arial"/>
          <w:b/>
        </w:rPr>
        <w:t>c</w:t>
      </w:r>
      <w:r w:rsidR="004C617E" w:rsidRPr="00C90512">
        <w:rPr>
          <w:rFonts w:ascii="Arial" w:hAnsi="Arial" w:cs="Arial"/>
          <w:b/>
        </w:rPr>
        <w:t xml:space="preserve">ompetence qualifications </w:t>
      </w:r>
    </w:p>
    <w:p w14:paraId="641E03E5" w14:textId="77777777" w:rsidR="00C90512" w:rsidRPr="004C617E" w:rsidRDefault="00C90512" w:rsidP="00C90512">
      <w:pPr>
        <w:rPr>
          <w:rFonts w:ascii="Arial" w:hAnsi="Arial" w:cs="Arial"/>
          <w:b/>
          <w:color w:val="0070C0"/>
        </w:rPr>
      </w:pPr>
    </w:p>
    <w:p w14:paraId="6E8843AD" w14:textId="7BC6C570" w:rsidR="00E91D02" w:rsidRPr="00535EEC" w:rsidRDefault="00E91D02" w:rsidP="00AE5744">
      <w:pPr>
        <w:pStyle w:val="ListParagraph"/>
        <w:numPr>
          <w:ilvl w:val="0"/>
          <w:numId w:val="32"/>
        </w:numPr>
        <w:tabs>
          <w:tab w:val="left" w:pos="567"/>
        </w:tabs>
        <w:ind w:left="567" w:hanging="567"/>
        <w:rPr>
          <w:rFonts w:ascii="Arial" w:hAnsi="Arial" w:cs="Arial"/>
          <w:sz w:val="24"/>
          <w:szCs w:val="24"/>
        </w:rPr>
      </w:pPr>
      <w:r w:rsidRPr="00535EEC">
        <w:rPr>
          <w:rFonts w:ascii="Arial" w:hAnsi="Arial" w:cs="Arial"/>
          <w:sz w:val="24"/>
          <w:szCs w:val="24"/>
        </w:rPr>
        <w:t xml:space="preserve">At least one named </w:t>
      </w:r>
      <w:r w:rsidR="00D86F46" w:rsidRPr="00535EEC">
        <w:rPr>
          <w:rFonts w:ascii="Arial" w:hAnsi="Arial" w:cs="Arial"/>
          <w:sz w:val="24"/>
          <w:szCs w:val="24"/>
        </w:rPr>
        <w:t>Assessor</w:t>
      </w:r>
      <w:r w:rsidRPr="00535EEC">
        <w:rPr>
          <w:rFonts w:ascii="Arial" w:hAnsi="Arial" w:cs="Arial"/>
          <w:sz w:val="24"/>
          <w:szCs w:val="24"/>
        </w:rPr>
        <w:t xml:space="preserve"> </w:t>
      </w:r>
      <w:r w:rsidR="004C617E" w:rsidRPr="00535EEC">
        <w:rPr>
          <w:rFonts w:ascii="Arial" w:hAnsi="Arial" w:cs="Arial"/>
          <w:sz w:val="24"/>
          <w:szCs w:val="24"/>
        </w:rPr>
        <w:t xml:space="preserve">who has completed the </w:t>
      </w:r>
      <w:r w:rsidR="00837B3A" w:rsidRPr="00535EEC">
        <w:rPr>
          <w:rFonts w:ascii="Arial" w:hAnsi="Arial" w:cs="Arial"/>
          <w:sz w:val="24"/>
          <w:szCs w:val="24"/>
        </w:rPr>
        <w:t>PIABC Limited</w:t>
      </w:r>
      <w:r w:rsidR="004C617E" w:rsidRPr="00535EEC">
        <w:rPr>
          <w:rFonts w:ascii="Arial" w:hAnsi="Arial" w:cs="Arial"/>
          <w:sz w:val="24"/>
          <w:szCs w:val="24"/>
        </w:rPr>
        <w:t xml:space="preserve"> </w:t>
      </w:r>
      <w:r w:rsidR="00D86F46" w:rsidRPr="00535EEC">
        <w:rPr>
          <w:rFonts w:ascii="Arial" w:hAnsi="Arial" w:cs="Arial"/>
          <w:sz w:val="24"/>
          <w:szCs w:val="24"/>
        </w:rPr>
        <w:t>Assessor</w:t>
      </w:r>
      <w:r w:rsidR="004C617E" w:rsidRPr="00535EEC">
        <w:rPr>
          <w:rFonts w:ascii="Arial" w:hAnsi="Arial" w:cs="Arial"/>
          <w:sz w:val="24"/>
          <w:szCs w:val="24"/>
        </w:rPr>
        <w:t>/I</w:t>
      </w:r>
      <w:r w:rsidR="00D86F46" w:rsidRPr="00535EEC">
        <w:rPr>
          <w:rFonts w:ascii="Arial" w:hAnsi="Arial" w:cs="Arial"/>
          <w:sz w:val="24"/>
          <w:szCs w:val="24"/>
        </w:rPr>
        <w:t>QA</w:t>
      </w:r>
      <w:r w:rsidR="004C617E" w:rsidRPr="00535EEC">
        <w:rPr>
          <w:rFonts w:ascii="Arial" w:hAnsi="Arial" w:cs="Arial"/>
          <w:sz w:val="24"/>
          <w:szCs w:val="24"/>
        </w:rPr>
        <w:t xml:space="preserve"> Approval </w:t>
      </w:r>
      <w:r w:rsidR="00D86F46" w:rsidRPr="00535EEC">
        <w:rPr>
          <w:rFonts w:ascii="Arial" w:hAnsi="Arial" w:cs="Arial"/>
          <w:sz w:val="24"/>
          <w:szCs w:val="24"/>
        </w:rPr>
        <w:t>F</w:t>
      </w:r>
      <w:r w:rsidR="004C617E" w:rsidRPr="00535EEC">
        <w:rPr>
          <w:rFonts w:ascii="Arial" w:hAnsi="Arial" w:cs="Arial"/>
          <w:sz w:val="24"/>
          <w:szCs w:val="24"/>
        </w:rPr>
        <w:t xml:space="preserve">orms </w:t>
      </w:r>
      <w:r w:rsidR="00AE5744" w:rsidRPr="00535EEC">
        <w:rPr>
          <w:rFonts w:ascii="Arial" w:hAnsi="Arial" w:cs="Arial"/>
          <w:sz w:val="24"/>
          <w:szCs w:val="24"/>
        </w:rPr>
        <w:t xml:space="preserve">(see Appendix 1) </w:t>
      </w:r>
      <w:r w:rsidR="004C617E" w:rsidRPr="00535EEC">
        <w:rPr>
          <w:rFonts w:ascii="Arial" w:hAnsi="Arial" w:cs="Arial"/>
          <w:sz w:val="24"/>
          <w:szCs w:val="24"/>
        </w:rPr>
        <w:t>and included this with a 2</w:t>
      </w:r>
      <w:r w:rsidR="00535EEC">
        <w:rPr>
          <w:rFonts w:ascii="Arial" w:hAnsi="Arial" w:cs="Arial"/>
          <w:sz w:val="24"/>
          <w:szCs w:val="24"/>
        </w:rPr>
        <w:t>-</w:t>
      </w:r>
      <w:r w:rsidR="004C617E" w:rsidRPr="00535EEC">
        <w:rPr>
          <w:rFonts w:ascii="Arial" w:hAnsi="Arial" w:cs="Arial"/>
          <w:sz w:val="24"/>
          <w:szCs w:val="24"/>
        </w:rPr>
        <w:t xml:space="preserve">page CV. The </w:t>
      </w:r>
      <w:r w:rsidR="00D86F46" w:rsidRPr="00535EEC">
        <w:rPr>
          <w:rFonts w:ascii="Arial" w:hAnsi="Arial" w:cs="Arial"/>
          <w:sz w:val="24"/>
          <w:szCs w:val="24"/>
        </w:rPr>
        <w:t>Assessor</w:t>
      </w:r>
      <w:r w:rsidR="004C617E" w:rsidRPr="00535EEC">
        <w:rPr>
          <w:rFonts w:ascii="Arial" w:hAnsi="Arial" w:cs="Arial"/>
          <w:sz w:val="24"/>
          <w:szCs w:val="24"/>
        </w:rPr>
        <w:t>/</w:t>
      </w:r>
      <w:r w:rsidR="00D86F46" w:rsidRPr="00535EEC">
        <w:rPr>
          <w:rFonts w:ascii="Arial" w:hAnsi="Arial" w:cs="Arial"/>
          <w:sz w:val="24"/>
          <w:szCs w:val="24"/>
        </w:rPr>
        <w:t>IQA A</w:t>
      </w:r>
      <w:r w:rsidR="004C617E" w:rsidRPr="00535EEC">
        <w:rPr>
          <w:rFonts w:ascii="Arial" w:hAnsi="Arial" w:cs="Arial"/>
          <w:sz w:val="24"/>
          <w:szCs w:val="24"/>
        </w:rPr>
        <w:t xml:space="preserve">pproval </w:t>
      </w:r>
      <w:r w:rsidR="00D86F46" w:rsidRPr="00535EEC">
        <w:rPr>
          <w:rFonts w:ascii="Arial" w:hAnsi="Arial" w:cs="Arial"/>
          <w:sz w:val="24"/>
          <w:szCs w:val="24"/>
        </w:rPr>
        <w:t>F</w:t>
      </w:r>
      <w:r w:rsidR="004C617E" w:rsidRPr="00535EEC">
        <w:rPr>
          <w:rFonts w:ascii="Arial" w:hAnsi="Arial" w:cs="Arial"/>
          <w:sz w:val="24"/>
          <w:szCs w:val="24"/>
        </w:rPr>
        <w:t xml:space="preserve">orm is available from the </w:t>
      </w:r>
      <w:r w:rsidR="00837B3A" w:rsidRPr="00535EEC">
        <w:rPr>
          <w:rFonts w:ascii="Arial" w:hAnsi="Arial" w:cs="Arial"/>
          <w:sz w:val="24"/>
          <w:szCs w:val="24"/>
        </w:rPr>
        <w:t>PIABC Limited</w:t>
      </w:r>
      <w:r w:rsidR="004C617E" w:rsidRPr="00535EEC">
        <w:rPr>
          <w:rFonts w:ascii="Arial" w:hAnsi="Arial" w:cs="Arial"/>
          <w:sz w:val="24"/>
          <w:szCs w:val="24"/>
        </w:rPr>
        <w:t xml:space="preserve"> team (</w:t>
      </w:r>
      <w:hyperlink r:id="rId15" w:history="1">
        <w:r w:rsidR="004C617E" w:rsidRPr="00535EEC">
          <w:rPr>
            <w:rStyle w:val="Hyperlink"/>
            <w:rFonts w:ascii="Arial" w:hAnsi="Arial" w:cs="Arial"/>
            <w:color w:val="auto"/>
            <w:sz w:val="24"/>
            <w:szCs w:val="24"/>
          </w:rPr>
          <w:t>piabc@iom3.org</w:t>
        </w:r>
      </w:hyperlink>
      <w:r w:rsidR="00AB4AFD" w:rsidRPr="00535EEC">
        <w:rPr>
          <w:sz w:val="24"/>
          <w:szCs w:val="24"/>
        </w:rPr>
        <w:t>)</w:t>
      </w:r>
      <w:r w:rsidR="00AE5744" w:rsidRPr="00535EEC">
        <w:rPr>
          <w:sz w:val="24"/>
          <w:szCs w:val="24"/>
        </w:rPr>
        <w:t xml:space="preserve">. </w:t>
      </w:r>
      <w:r w:rsidRPr="00535EEC">
        <w:rPr>
          <w:rFonts w:ascii="Arial" w:hAnsi="Arial" w:cs="Arial"/>
          <w:sz w:val="24"/>
          <w:szCs w:val="24"/>
        </w:rPr>
        <w:t>This person should be avai</w:t>
      </w:r>
      <w:r w:rsidR="00AB4AFD" w:rsidRPr="00535EEC">
        <w:rPr>
          <w:rFonts w:ascii="Arial" w:hAnsi="Arial" w:cs="Arial"/>
          <w:sz w:val="24"/>
          <w:szCs w:val="24"/>
        </w:rPr>
        <w:t>lable during the approval visit</w:t>
      </w:r>
    </w:p>
    <w:p w14:paraId="7C993BBB" w14:textId="77777777" w:rsidR="00E91D02" w:rsidRPr="00535EEC" w:rsidRDefault="00E91D02" w:rsidP="00AE5744">
      <w:pPr>
        <w:pStyle w:val="ListParagraph"/>
        <w:numPr>
          <w:ilvl w:val="0"/>
          <w:numId w:val="32"/>
        </w:numPr>
        <w:tabs>
          <w:tab w:val="left" w:pos="567"/>
        </w:tabs>
        <w:ind w:left="567" w:hanging="567"/>
        <w:rPr>
          <w:rFonts w:ascii="Arial" w:hAnsi="Arial" w:cs="Arial"/>
          <w:sz w:val="24"/>
          <w:szCs w:val="24"/>
        </w:rPr>
      </w:pPr>
      <w:r w:rsidRPr="00535EEC">
        <w:rPr>
          <w:rFonts w:ascii="Arial" w:hAnsi="Arial" w:cs="Arial"/>
          <w:sz w:val="24"/>
          <w:szCs w:val="24"/>
        </w:rPr>
        <w:t>At least one named I</w:t>
      </w:r>
      <w:r w:rsidR="00D86F46" w:rsidRPr="00535EEC">
        <w:rPr>
          <w:rFonts w:ascii="Arial" w:hAnsi="Arial" w:cs="Arial"/>
          <w:sz w:val="24"/>
          <w:szCs w:val="24"/>
        </w:rPr>
        <w:t>QA</w:t>
      </w:r>
      <w:r w:rsidRPr="00535EEC">
        <w:rPr>
          <w:rFonts w:ascii="Arial" w:hAnsi="Arial" w:cs="Arial"/>
          <w:sz w:val="24"/>
          <w:szCs w:val="24"/>
        </w:rPr>
        <w:t xml:space="preserve"> with completed documentation shown in </w:t>
      </w:r>
      <w:r w:rsidR="00F82268" w:rsidRPr="00535EEC">
        <w:rPr>
          <w:rFonts w:ascii="Arial" w:hAnsi="Arial" w:cs="Arial"/>
          <w:color w:val="000000"/>
          <w:sz w:val="24"/>
          <w:szCs w:val="24"/>
        </w:rPr>
        <w:t>1</w:t>
      </w:r>
      <w:r w:rsidRPr="00535EEC">
        <w:rPr>
          <w:rFonts w:ascii="Arial" w:hAnsi="Arial" w:cs="Arial"/>
          <w:sz w:val="24"/>
          <w:szCs w:val="24"/>
        </w:rPr>
        <w:t xml:space="preserve"> above</w:t>
      </w:r>
      <w:r w:rsidR="00AE5744" w:rsidRPr="00535EEC">
        <w:rPr>
          <w:rFonts w:ascii="Arial" w:hAnsi="Arial" w:cs="Arial"/>
          <w:sz w:val="24"/>
          <w:szCs w:val="24"/>
        </w:rPr>
        <w:t xml:space="preserve">. </w:t>
      </w:r>
      <w:r w:rsidRPr="00535EEC">
        <w:rPr>
          <w:rFonts w:ascii="Arial" w:hAnsi="Arial" w:cs="Arial"/>
          <w:sz w:val="24"/>
          <w:szCs w:val="24"/>
        </w:rPr>
        <w:t>This person should be avai</w:t>
      </w:r>
      <w:r w:rsidR="00AB4AFD" w:rsidRPr="00535EEC">
        <w:rPr>
          <w:rFonts w:ascii="Arial" w:hAnsi="Arial" w:cs="Arial"/>
          <w:sz w:val="24"/>
          <w:szCs w:val="24"/>
        </w:rPr>
        <w:t>lable during the approval visit</w:t>
      </w:r>
    </w:p>
    <w:p w14:paraId="1D9566C1" w14:textId="77777777" w:rsidR="00C90512" w:rsidRPr="00535EEC" w:rsidRDefault="00E91D02" w:rsidP="00AE5744">
      <w:pPr>
        <w:pStyle w:val="ListParagraph"/>
        <w:numPr>
          <w:ilvl w:val="0"/>
          <w:numId w:val="32"/>
        </w:numPr>
        <w:tabs>
          <w:tab w:val="left" w:pos="567"/>
        </w:tabs>
        <w:ind w:left="567" w:hanging="567"/>
        <w:rPr>
          <w:rFonts w:ascii="Arial" w:hAnsi="Arial" w:cs="Arial"/>
          <w:sz w:val="24"/>
          <w:szCs w:val="24"/>
        </w:rPr>
      </w:pPr>
      <w:r w:rsidRPr="00535EEC">
        <w:rPr>
          <w:rFonts w:ascii="Arial" w:hAnsi="Arial" w:cs="Arial"/>
          <w:sz w:val="24"/>
          <w:szCs w:val="24"/>
        </w:rPr>
        <w:t>Assessmen</w:t>
      </w:r>
      <w:r w:rsidR="00AB4AFD" w:rsidRPr="00535EEC">
        <w:rPr>
          <w:rFonts w:ascii="Arial" w:hAnsi="Arial" w:cs="Arial"/>
          <w:sz w:val="24"/>
          <w:szCs w:val="24"/>
        </w:rPr>
        <w:t>t plans and recording documents</w:t>
      </w:r>
    </w:p>
    <w:p w14:paraId="0793AA4C" w14:textId="77777777" w:rsidR="00E91D02" w:rsidRPr="00535EEC" w:rsidRDefault="00D86F46" w:rsidP="00AE5744">
      <w:pPr>
        <w:pStyle w:val="ListParagraph"/>
        <w:numPr>
          <w:ilvl w:val="0"/>
          <w:numId w:val="32"/>
        </w:numPr>
        <w:tabs>
          <w:tab w:val="left" w:pos="567"/>
        </w:tabs>
        <w:ind w:left="567" w:hanging="567"/>
        <w:rPr>
          <w:rFonts w:ascii="Arial" w:hAnsi="Arial" w:cs="Arial"/>
          <w:sz w:val="24"/>
          <w:szCs w:val="24"/>
        </w:rPr>
      </w:pPr>
      <w:r w:rsidRPr="00535EEC">
        <w:rPr>
          <w:rFonts w:ascii="Arial" w:hAnsi="Arial" w:cs="Arial"/>
          <w:sz w:val="24"/>
          <w:szCs w:val="24"/>
        </w:rPr>
        <w:t>IQA</w:t>
      </w:r>
      <w:r w:rsidR="00E91D02" w:rsidRPr="00535EEC">
        <w:rPr>
          <w:rFonts w:ascii="Arial" w:hAnsi="Arial" w:cs="Arial"/>
          <w:sz w:val="24"/>
          <w:szCs w:val="24"/>
        </w:rPr>
        <w:t xml:space="preserve"> strategy</w:t>
      </w:r>
      <w:r w:rsidR="004C617E" w:rsidRPr="00535EEC">
        <w:rPr>
          <w:rFonts w:ascii="Arial" w:hAnsi="Arial" w:cs="Arial"/>
          <w:sz w:val="24"/>
          <w:szCs w:val="24"/>
        </w:rPr>
        <w:t xml:space="preserve"> and </w:t>
      </w:r>
      <w:r w:rsidRPr="00535EEC">
        <w:rPr>
          <w:rFonts w:ascii="Arial" w:hAnsi="Arial" w:cs="Arial"/>
          <w:sz w:val="24"/>
          <w:szCs w:val="24"/>
        </w:rPr>
        <w:t>IQA</w:t>
      </w:r>
      <w:r w:rsidR="00E91D02" w:rsidRPr="00535EEC">
        <w:rPr>
          <w:rFonts w:ascii="Arial" w:hAnsi="Arial" w:cs="Arial"/>
          <w:sz w:val="24"/>
          <w:szCs w:val="24"/>
        </w:rPr>
        <w:t xml:space="preserve"> plans and recording documentation</w:t>
      </w:r>
    </w:p>
    <w:p w14:paraId="46F8D138" w14:textId="1AA2E611" w:rsidR="00F82268" w:rsidRPr="00535EEC" w:rsidRDefault="00F82268" w:rsidP="00AE5744">
      <w:pPr>
        <w:pStyle w:val="ListParagraph"/>
        <w:numPr>
          <w:ilvl w:val="0"/>
          <w:numId w:val="32"/>
        </w:numPr>
        <w:tabs>
          <w:tab w:val="left" w:pos="567"/>
        </w:tabs>
        <w:ind w:left="567" w:hanging="567"/>
        <w:rPr>
          <w:rFonts w:ascii="Arial" w:hAnsi="Arial" w:cs="Arial"/>
          <w:color w:val="000000"/>
          <w:sz w:val="24"/>
          <w:szCs w:val="24"/>
        </w:rPr>
      </w:pPr>
      <w:r w:rsidRPr="00535EEC">
        <w:rPr>
          <w:rFonts w:ascii="Arial" w:hAnsi="Arial" w:cs="Arial"/>
          <w:color w:val="000000"/>
          <w:sz w:val="24"/>
          <w:szCs w:val="24"/>
        </w:rPr>
        <w:t xml:space="preserve">Examples of assessment and </w:t>
      </w:r>
      <w:r w:rsidR="005E4372" w:rsidRPr="00535EEC">
        <w:rPr>
          <w:rFonts w:ascii="Arial" w:hAnsi="Arial" w:cs="Arial"/>
          <w:color w:val="000000"/>
          <w:sz w:val="24"/>
          <w:szCs w:val="24"/>
        </w:rPr>
        <w:t>assurance</w:t>
      </w:r>
      <w:r w:rsidRPr="00535EEC">
        <w:rPr>
          <w:rFonts w:ascii="Arial" w:hAnsi="Arial" w:cs="Arial"/>
          <w:color w:val="000000"/>
          <w:sz w:val="24"/>
          <w:szCs w:val="24"/>
        </w:rPr>
        <w:t xml:space="preserve"> from other competence</w:t>
      </w:r>
      <w:r w:rsidR="00535EEC">
        <w:rPr>
          <w:rFonts w:ascii="Arial" w:hAnsi="Arial" w:cs="Arial"/>
          <w:color w:val="000000"/>
          <w:sz w:val="24"/>
          <w:szCs w:val="24"/>
        </w:rPr>
        <w:t>-</w:t>
      </w:r>
      <w:r w:rsidRPr="00535EEC">
        <w:rPr>
          <w:rFonts w:ascii="Arial" w:hAnsi="Arial" w:cs="Arial"/>
          <w:color w:val="000000"/>
          <w:sz w:val="24"/>
          <w:szCs w:val="24"/>
        </w:rPr>
        <w:t xml:space="preserve">based qualification would also be useful </w:t>
      </w:r>
    </w:p>
    <w:p w14:paraId="527F203E" w14:textId="77777777" w:rsidR="00F82268" w:rsidRPr="00AB4AFD" w:rsidRDefault="00F82268" w:rsidP="00F82268">
      <w:pPr>
        <w:pStyle w:val="ListParagraph"/>
        <w:tabs>
          <w:tab w:val="left" w:pos="567"/>
        </w:tabs>
        <w:ind w:left="567"/>
        <w:rPr>
          <w:rFonts w:ascii="Arial" w:hAnsi="Arial" w:cs="Arial"/>
          <w:color w:val="000000"/>
          <w:sz w:val="24"/>
          <w:szCs w:val="24"/>
        </w:rPr>
      </w:pPr>
    </w:p>
    <w:p w14:paraId="7204CEA0" w14:textId="77777777" w:rsidR="00F54591" w:rsidRPr="00AB4AFD" w:rsidRDefault="00F54591" w:rsidP="00F54591">
      <w:pPr>
        <w:pStyle w:val="ListParagraph"/>
        <w:tabs>
          <w:tab w:val="left" w:pos="567"/>
        </w:tabs>
        <w:ind w:left="0"/>
        <w:rPr>
          <w:rFonts w:ascii="Arial" w:hAnsi="Arial" w:cs="Arial"/>
          <w:color w:val="000000"/>
          <w:sz w:val="24"/>
          <w:szCs w:val="24"/>
        </w:rPr>
      </w:pPr>
      <w:r w:rsidRPr="00AB4AFD">
        <w:rPr>
          <w:rFonts w:ascii="Arial" w:hAnsi="Arial" w:cs="Arial"/>
          <w:color w:val="000000"/>
          <w:sz w:val="24"/>
          <w:szCs w:val="24"/>
        </w:rPr>
        <w:t xml:space="preserve">See Appendix 1 for details of what is expected for </w:t>
      </w:r>
      <w:r w:rsidR="00D86F46">
        <w:rPr>
          <w:rFonts w:ascii="Arial" w:hAnsi="Arial" w:cs="Arial"/>
          <w:color w:val="000000"/>
          <w:sz w:val="24"/>
          <w:szCs w:val="24"/>
        </w:rPr>
        <w:t>Assessor</w:t>
      </w:r>
      <w:r w:rsidRPr="00AB4AFD">
        <w:rPr>
          <w:rFonts w:ascii="Arial" w:hAnsi="Arial" w:cs="Arial"/>
          <w:color w:val="000000"/>
          <w:sz w:val="24"/>
          <w:szCs w:val="24"/>
        </w:rPr>
        <w:t>s and I</w:t>
      </w:r>
      <w:r w:rsidR="00D86F46">
        <w:rPr>
          <w:rFonts w:ascii="Arial" w:hAnsi="Arial" w:cs="Arial"/>
          <w:color w:val="000000"/>
          <w:sz w:val="24"/>
          <w:szCs w:val="24"/>
        </w:rPr>
        <w:t>QA</w:t>
      </w:r>
      <w:r w:rsidRPr="00AB4AFD">
        <w:rPr>
          <w:rFonts w:ascii="Arial" w:hAnsi="Arial" w:cs="Arial"/>
          <w:color w:val="000000"/>
          <w:sz w:val="24"/>
          <w:szCs w:val="24"/>
        </w:rPr>
        <w:t>s</w:t>
      </w:r>
      <w:r w:rsidR="00AB4AFD">
        <w:rPr>
          <w:rFonts w:ascii="Arial" w:hAnsi="Arial" w:cs="Arial"/>
          <w:color w:val="000000"/>
          <w:sz w:val="24"/>
          <w:szCs w:val="24"/>
        </w:rPr>
        <w:t>.</w:t>
      </w:r>
    </w:p>
    <w:p w14:paraId="3D77C3BD" w14:textId="77777777" w:rsidR="00C90512" w:rsidRDefault="00C90512" w:rsidP="00AE5744">
      <w:pPr>
        <w:pStyle w:val="ListParagraph"/>
        <w:tabs>
          <w:tab w:val="left" w:pos="567"/>
        </w:tabs>
        <w:ind w:left="0"/>
        <w:rPr>
          <w:rFonts w:ascii="Arial" w:hAnsi="Arial" w:cs="Arial"/>
          <w:color w:val="00B050"/>
          <w:sz w:val="24"/>
          <w:szCs w:val="24"/>
        </w:rPr>
      </w:pPr>
    </w:p>
    <w:p w14:paraId="369D0DFD" w14:textId="77777777" w:rsidR="00AE5744" w:rsidRDefault="00AE5744" w:rsidP="00AE5744">
      <w:pPr>
        <w:pStyle w:val="ListParagraph"/>
        <w:tabs>
          <w:tab w:val="left" w:pos="567"/>
        </w:tabs>
        <w:ind w:left="0"/>
        <w:rPr>
          <w:rFonts w:ascii="Arial" w:hAnsi="Arial" w:cs="Arial"/>
          <w:b/>
          <w:color w:val="000000"/>
          <w:sz w:val="24"/>
          <w:szCs w:val="24"/>
        </w:rPr>
      </w:pPr>
      <w:r w:rsidRPr="00AE5744">
        <w:rPr>
          <w:rFonts w:ascii="Arial" w:hAnsi="Arial" w:cs="Arial"/>
          <w:b/>
          <w:color w:val="000000"/>
          <w:sz w:val="24"/>
          <w:szCs w:val="24"/>
        </w:rPr>
        <w:t>For non-</w:t>
      </w:r>
      <w:proofErr w:type="gramStart"/>
      <w:r w:rsidRPr="00AE5744">
        <w:rPr>
          <w:rFonts w:ascii="Arial" w:hAnsi="Arial" w:cs="Arial"/>
          <w:b/>
          <w:color w:val="000000"/>
          <w:sz w:val="24"/>
          <w:szCs w:val="24"/>
        </w:rPr>
        <w:t>competence based</w:t>
      </w:r>
      <w:proofErr w:type="gramEnd"/>
      <w:r w:rsidRPr="00AE5744">
        <w:rPr>
          <w:rFonts w:ascii="Arial" w:hAnsi="Arial" w:cs="Arial"/>
          <w:b/>
          <w:color w:val="000000"/>
          <w:sz w:val="24"/>
          <w:szCs w:val="24"/>
        </w:rPr>
        <w:t xml:space="preserve"> qualifications</w:t>
      </w:r>
      <w:r>
        <w:rPr>
          <w:rFonts w:ascii="Arial" w:hAnsi="Arial" w:cs="Arial"/>
          <w:b/>
          <w:color w:val="000000"/>
          <w:sz w:val="24"/>
          <w:szCs w:val="24"/>
        </w:rPr>
        <w:t xml:space="preserve"> </w:t>
      </w:r>
    </w:p>
    <w:p w14:paraId="422E8511" w14:textId="77777777" w:rsidR="00F54591" w:rsidRDefault="00F54591" w:rsidP="00AE5744">
      <w:pPr>
        <w:pStyle w:val="ListParagraph"/>
        <w:tabs>
          <w:tab w:val="left" w:pos="567"/>
        </w:tabs>
        <w:ind w:left="0"/>
        <w:rPr>
          <w:rFonts w:ascii="Arial" w:hAnsi="Arial" w:cs="Arial"/>
          <w:b/>
          <w:color w:val="000000"/>
          <w:sz w:val="24"/>
          <w:szCs w:val="24"/>
        </w:rPr>
      </w:pPr>
    </w:p>
    <w:p w14:paraId="0DB3B512" w14:textId="77777777" w:rsidR="00F54591" w:rsidRPr="00AB4AFD" w:rsidRDefault="00F54591" w:rsidP="00F54591">
      <w:pPr>
        <w:tabs>
          <w:tab w:val="left" w:pos="567"/>
        </w:tabs>
        <w:ind w:left="567" w:hanging="567"/>
        <w:rPr>
          <w:rFonts w:ascii="Arial" w:hAnsi="Arial" w:cs="Arial"/>
          <w:color w:val="000000"/>
        </w:rPr>
      </w:pPr>
      <w:r w:rsidRPr="00AB4AFD">
        <w:rPr>
          <w:rFonts w:ascii="Arial" w:hAnsi="Arial" w:cs="Arial"/>
          <w:color w:val="000000"/>
        </w:rPr>
        <w:t xml:space="preserve">1.     Details of the qualifications and experience held by the person delivering the qualification. The </w:t>
      </w:r>
      <w:r w:rsidR="00D86F46">
        <w:rPr>
          <w:rFonts w:ascii="Arial" w:hAnsi="Arial" w:cs="Arial"/>
          <w:color w:val="000000"/>
        </w:rPr>
        <w:t>Tutor</w:t>
      </w:r>
      <w:r w:rsidRPr="00AB4AFD">
        <w:rPr>
          <w:rFonts w:ascii="Arial" w:hAnsi="Arial" w:cs="Arial"/>
          <w:color w:val="000000"/>
        </w:rPr>
        <w:t>/</w:t>
      </w:r>
      <w:r w:rsidR="00D86F46">
        <w:rPr>
          <w:rFonts w:ascii="Arial" w:hAnsi="Arial" w:cs="Arial"/>
          <w:color w:val="000000"/>
        </w:rPr>
        <w:t>Lecturer</w:t>
      </w:r>
      <w:r w:rsidRPr="00AB4AFD">
        <w:rPr>
          <w:rFonts w:ascii="Arial" w:hAnsi="Arial" w:cs="Arial"/>
          <w:color w:val="000000"/>
        </w:rPr>
        <w:t xml:space="preserve"> </w:t>
      </w:r>
      <w:r w:rsidR="00D86F46">
        <w:rPr>
          <w:rFonts w:ascii="Arial" w:hAnsi="Arial" w:cs="Arial"/>
          <w:color w:val="000000"/>
        </w:rPr>
        <w:t>A</w:t>
      </w:r>
      <w:r w:rsidRPr="00AB4AFD">
        <w:rPr>
          <w:rFonts w:ascii="Arial" w:hAnsi="Arial" w:cs="Arial"/>
          <w:color w:val="000000"/>
        </w:rPr>
        <w:t xml:space="preserve">pproval </w:t>
      </w:r>
      <w:r w:rsidR="00D86F46">
        <w:rPr>
          <w:rFonts w:ascii="Arial" w:hAnsi="Arial" w:cs="Arial"/>
          <w:color w:val="000000"/>
        </w:rPr>
        <w:t>F</w:t>
      </w:r>
      <w:r w:rsidRPr="00AB4AFD">
        <w:rPr>
          <w:rFonts w:ascii="Arial" w:hAnsi="Arial" w:cs="Arial"/>
          <w:color w:val="000000"/>
        </w:rPr>
        <w:t>orm should be completed by this person</w:t>
      </w:r>
      <w:r w:rsidR="00D22874">
        <w:rPr>
          <w:rFonts w:ascii="Arial" w:hAnsi="Arial" w:cs="Arial"/>
          <w:color w:val="000000"/>
        </w:rPr>
        <w:t>(</w:t>
      </w:r>
      <w:r w:rsidRPr="00AB4AFD">
        <w:rPr>
          <w:rFonts w:ascii="Arial" w:hAnsi="Arial" w:cs="Arial"/>
          <w:color w:val="000000"/>
        </w:rPr>
        <w:t>s</w:t>
      </w:r>
      <w:proofErr w:type="gramStart"/>
      <w:r w:rsidR="00D22874">
        <w:rPr>
          <w:rFonts w:ascii="Arial" w:hAnsi="Arial" w:cs="Arial"/>
          <w:color w:val="000000"/>
        </w:rPr>
        <w:t>)</w:t>
      </w:r>
      <w:proofErr w:type="gramEnd"/>
      <w:r w:rsidRPr="00AB4AFD">
        <w:rPr>
          <w:rFonts w:ascii="Arial" w:hAnsi="Arial" w:cs="Arial"/>
          <w:color w:val="000000"/>
        </w:rPr>
        <w:t xml:space="preserve"> and they should be available on the day</w:t>
      </w:r>
    </w:p>
    <w:p w14:paraId="4236297D" w14:textId="77777777" w:rsidR="00D22874" w:rsidRDefault="00F54591" w:rsidP="00F54591">
      <w:pPr>
        <w:tabs>
          <w:tab w:val="left" w:pos="567"/>
        </w:tabs>
        <w:ind w:left="567" w:hanging="567"/>
        <w:rPr>
          <w:rFonts w:ascii="Arial" w:hAnsi="Arial" w:cs="Arial"/>
          <w:color w:val="000000"/>
        </w:rPr>
      </w:pPr>
      <w:r w:rsidRPr="00AB4AFD">
        <w:rPr>
          <w:rFonts w:ascii="Arial" w:hAnsi="Arial" w:cs="Arial"/>
          <w:color w:val="000000"/>
        </w:rPr>
        <w:t xml:space="preserve">2.     </w:t>
      </w:r>
      <w:r w:rsidR="00D22874">
        <w:rPr>
          <w:rFonts w:ascii="Arial" w:hAnsi="Arial" w:cs="Arial"/>
          <w:color w:val="000000"/>
        </w:rPr>
        <w:t>Examples of teaching material</w:t>
      </w:r>
    </w:p>
    <w:p w14:paraId="32E271DC" w14:textId="77777777" w:rsidR="00F54591" w:rsidRPr="00AB4AFD" w:rsidRDefault="00F54591" w:rsidP="00F54591">
      <w:pPr>
        <w:tabs>
          <w:tab w:val="left" w:pos="567"/>
        </w:tabs>
        <w:ind w:left="567" w:hanging="567"/>
        <w:rPr>
          <w:rFonts w:ascii="Arial" w:hAnsi="Arial" w:cs="Arial"/>
          <w:color w:val="000000"/>
        </w:rPr>
      </w:pPr>
      <w:r w:rsidRPr="00AB4AFD">
        <w:rPr>
          <w:rFonts w:ascii="Arial" w:hAnsi="Arial" w:cs="Arial"/>
          <w:color w:val="000000"/>
        </w:rPr>
        <w:t>3.     Examples of assessment material</w:t>
      </w:r>
      <w:r w:rsidR="00D22874">
        <w:rPr>
          <w:rFonts w:ascii="Arial" w:hAnsi="Arial" w:cs="Arial"/>
          <w:color w:val="000000"/>
        </w:rPr>
        <w:t xml:space="preserve"> </w:t>
      </w:r>
    </w:p>
    <w:p w14:paraId="3436C968" w14:textId="77777777" w:rsidR="00F54591" w:rsidRDefault="00D22874" w:rsidP="00F54591">
      <w:pPr>
        <w:tabs>
          <w:tab w:val="left" w:pos="567"/>
        </w:tabs>
        <w:ind w:left="567" w:hanging="567"/>
        <w:rPr>
          <w:rFonts w:ascii="Arial" w:hAnsi="Arial" w:cs="Arial"/>
          <w:color w:val="000000"/>
        </w:rPr>
      </w:pPr>
      <w:r>
        <w:rPr>
          <w:rFonts w:ascii="Arial" w:hAnsi="Arial" w:cs="Arial"/>
        </w:rPr>
        <w:t>4.</w:t>
      </w:r>
      <w:r>
        <w:rPr>
          <w:rFonts w:ascii="Arial" w:hAnsi="Arial" w:cs="Arial"/>
        </w:rPr>
        <w:tab/>
      </w:r>
      <w:r w:rsidR="00F54591" w:rsidRPr="00D22874">
        <w:rPr>
          <w:rFonts w:ascii="Arial" w:hAnsi="Arial" w:cs="Arial"/>
          <w:color w:val="000000"/>
        </w:rPr>
        <w:t>Arrangements for examinations including how these are monitored</w:t>
      </w:r>
    </w:p>
    <w:p w14:paraId="34D9755F" w14:textId="77777777" w:rsidR="00D22874" w:rsidRPr="00AB4AFD" w:rsidRDefault="00D22874" w:rsidP="00D22874">
      <w:pPr>
        <w:tabs>
          <w:tab w:val="left" w:pos="567"/>
        </w:tabs>
        <w:ind w:left="567" w:hanging="567"/>
        <w:rPr>
          <w:rFonts w:ascii="Arial" w:hAnsi="Arial" w:cs="Arial"/>
          <w:color w:val="000000"/>
        </w:rPr>
      </w:pPr>
      <w:r>
        <w:rPr>
          <w:rFonts w:ascii="Arial" w:hAnsi="Arial" w:cs="Arial"/>
        </w:rPr>
        <w:t>5.</w:t>
      </w:r>
      <w:r>
        <w:rPr>
          <w:rFonts w:ascii="Arial" w:hAnsi="Arial" w:cs="Arial"/>
          <w:color w:val="000000"/>
        </w:rPr>
        <w:tab/>
      </w:r>
      <w:r w:rsidRPr="00AB4AFD">
        <w:rPr>
          <w:rFonts w:ascii="Arial" w:hAnsi="Arial" w:cs="Arial"/>
          <w:color w:val="000000"/>
        </w:rPr>
        <w:t xml:space="preserve">Assessment arrangements and how these are monitored/moderated </w:t>
      </w:r>
    </w:p>
    <w:p w14:paraId="15788825" w14:textId="77777777" w:rsidR="00D22874" w:rsidRDefault="00D22874" w:rsidP="00F54591">
      <w:pPr>
        <w:tabs>
          <w:tab w:val="left" w:pos="567"/>
        </w:tabs>
        <w:ind w:left="567" w:hanging="567"/>
        <w:rPr>
          <w:rFonts w:ascii="Arial" w:hAnsi="Arial" w:cs="Arial"/>
          <w:color w:val="000000"/>
        </w:rPr>
      </w:pPr>
    </w:p>
    <w:p w14:paraId="4C0BA39F" w14:textId="77777777" w:rsidR="00AE5744" w:rsidRDefault="00AE5744" w:rsidP="00AE5744">
      <w:pPr>
        <w:tabs>
          <w:tab w:val="left" w:pos="567"/>
        </w:tabs>
        <w:ind w:left="567" w:hanging="567"/>
        <w:rPr>
          <w:rFonts w:ascii="Arial" w:hAnsi="Arial" w:cs="Arial"/>
          <w:b/>
          <w:caps/>
        </w:rPr>
      </w:pPr>
    </w:p>
    <w:p w14:paraId="7590DCBB" w14:textId="77777777" w:rsidR="00E91D02" w:rsidRPr="00AE5744" w:rsidRDefault="004155FD" w:rsidP="00AE5744">
      <w:pPr>
        <w:tabs>
          <w:tab w:val="left" w:pos="567"/>
        </w:tabs>
        <w:ind w:left="567" w:hanging="567"/>
        <w:rPr>
          <w:rFonts w:ascii="Arial" w:hAnsi="Arial" w:cs="Arial"/>
          <w:b/>
          <w:caps/>
          <w:sz w:val="28"/>
        </w:rPr>
      </w:pPr>
      <w:r w:rsidRPr="00AE5744">
        <w:rPr>
          <w:rFonts w:ascii="Arial" w:hAnsi="Arial" w:cs="Arial"/>
          <w:b/>
          <w:caps/>
          <w:sz w:val="28"/>
        </w:rPr>
        <w:t>7</w:t>
      </w:r>
      <w:r w:rsidR="00C90512" w:rsidRPr="00AE5744">
        <w:rPr>
          <w:rFonts w:ascii="Arial" w:hAnsi="Arial" w:cs="Arial"/>
          <w:b/>
          <w:caps/>
          <w:sz w:val="28"/>
        </w:rPr>
        <w:t xml:space="preserve">. </w:t>
      </w:r>
      <w:r w:rsidR="00AE5744" w:rsidRPr="00AE5744">
        <w:rPr>
          <w:rFonts w:ascii="Arial" w:hAnsi="Arial" w:cs="Arial"/>
          <w:b/>
          <w:caps/>
          <w:sz w:val="28"/>
        </w:rPr>
        <w:tab/>
      </w:r>
      <w:r w:rsidR="00E91D02" w:rsidRPr="00AE5744">
        <w:rPr>
          <w:rFonts w:ascii="Arial" w:hAnsi="Arial" w:cs="Arial"/>
          <w:b/>
          <w:caps/>
          <w:sz w:val="28"/>
        </w:rPr>
        <w:t>Managing the Approval Visit</w:t>
      </w:r>
    </w:p>
    <w:p w14:paraId="5170E732" w14:textId="77777777" w:rsidR="00E91D02" w:rsidRPr="005776E2" w:rsidRDefault="00E91D02" w:rsidP="00E91D02">
      <w:pPr>
        <w:rPr>
          <w:rFonts w:ascii="Arial" w:hAnsi="Arial" w:cs="Arial"/>
          <w:b/>
          <w:color w:val="00B050"/>
        </w:rPr>
      </w:pPr>
    </w:p>
    <w:p w14:paraId="73624D57" w14:textId="77777777" w:rsidR="00E91D02" w:rsidRPr="00AE5744" w:rsidRDefault="00E91D02" w:rsidP="00E91D02">
      <w:pPr>
        <w:rPr>
          <w:rFonts w:ascii="Arial" w:hAnsi="Arial" w:cs="Arial"/>
          <w:color w:val="000000"/>
        </w:rPr>
      </w:pPr>
      <w:r w:rsidRPr="00AE5744">
        <w:rPr>
          <w:rFonts w:ascii="Arial" w:hAnsi="Arial" w:cs="Arial"/>
          <w:color w:val="000000"/>
        </w:rPr>
        <w:t xml:space="preserve">The </w:t>
      </w:r>
      <w:r w:rsidR="005E4372">
        <w:rPr>
          <w:rFonts w:ascii="Arial" w:hAnsi="Arial" w:cs="Arial"/>
          <w:color w:val="000000"/>
        </w:rPr>
        <w:t>C</w:t>
      </w:r>
      <w:r w:rsidRPr="00AE5744">
        <w:rPr>
          <w:rFonts w:ascii="Arial" w:hAnsi="Arial" w:cs="Arial"/>
          <w:color w:val="000000"/>
        </w:rPr>
        <w:t xml:space="preserve">entre and </w:t>
      </w:r>
      <w:r w:rsidR="005E4372">
        <w:rPr>
          <w:rFonts w:ascii="Arial" w:hAnsi="Arial" w:cs="Arial"/>
          <w:color w:val="000000"/>
        </w:rPr>
        <w:t>Q</w:t>
      </w:r>
      <w:r w:rsidR="00501D81" w:rsidRPr="00AE5744">
        <w:rPr>
          <w:rFonts w:ascii="Arial" w:hAnsi="Arial" w:cs="Arial"/>
          <w:color w:val="000000"/>
        </w:rPr>
        <w:t xml:space="preserve">ualification </w:t>
      </w:r>
      <w:r w:rsidR="005E4372">
        <w:rPr>
          <w:rFonts w:ascii="Arial" w:hAnsi="Arial" w:cs="Arial"/>
          <w:color w:val="000000"/>
        </w:rPr>
        <w:t>A</w:t>
      </w:r>
      <w:r w:rsidRPr="00AE5744">
        <w:rPr>
          <w:rFonts w:ascii="Arial" w:hAnsi="Arial" w:cs="Arial"/>
          <w:color w:val="000000"/>
        </w:rPr>
        <w:t xml:space="preserve">pproval processes </w:t>
      </w:r>
      <w:r w:rsidR="00C90512" w:rsidRPr="00AE5744">
        <w:rPr>
          <w:rFonts w:ascii="Arial" w:hAnsi="Arial" w:cs="Arial"/>
          <w:color w:val="000000"/>
        </w:rPr>
        <w:t xml:space="preserve">for at least one qualification </w:t>
      </w:r>
      <w:r w:rsidRPr="00AE5744">
        <w:rPr>
          <w:rFonts w:ascii="Arial" w:hAnsi="Arial" w:cs="Arial"/>
          <w:color w:val="000000"/>
        </w:rPr>
        <w:t xml:space="preserve">will be carried out by a person appointed by </w:t>
      </w:r>
      <w:r w:rsidR="00837B3A" w:rsidRPr="0089589D">
        <w:rPr>
          <w:rFonts w:ascii="Arial" w:hAnsi="Arial" w:cs="Arial"/>
          <w:szCs w:val="22"/>
        </w:rPr>
        <w:t xml:space="preserve">PIABC </w:t>
      </w:r>
      <w:r w:rsidR="00837B3A">
        <w:rPr>
          <w:rFonts w:ascii="Arial" w:hAnsi="Arial" w:cs="Arial"/>
          <w:szCs w:val="22"/>
        </w:rPr>
        <w:t>Limited</w:t>
      </w:r>
      <w:r w:rsidR="00F82268">
        <w:rPr>
          <w:rFonts w:ascii="Arial" w:hAnsi="Arial" w:cs="Arial"/>
          <w:color w:val="000000"/>
        </w:rPr>
        <w:t>.</w:t>
      </w:r>
      <w:r w:rsidRPr="00AE5744">
        <w:rPr>
          <w:rFonts w:ascii="Arial" w:hAnsi="Arial" w:cs="Arial"/>
          <w:color w:val="000000"/>
        </w:rPr>
        <w:t xml:space="preserve"> Both processes will be completed during the same visit which normally takes a whole day.  During the visit the </w:t>
      </w:r>
      <w:r w:rsidR="00837B3A" w:rsidRPr="0089589D">
        <w:rPr>
          <w:rFonts w:ascii="Arial" w:hAnsi="Arial" w:cs="Arial"/>
          <w:szCs w:val="22"/>
        </w:rPr>
        <w:t xml:space="preserve">PIABC </w:t>
      </w:r>
      <w:r w:rsidR="00837B3A">
        <w:rPr>
          <w:rFonts w:ascii="Arial" w:hAnsi="Arial" w:cs="Arial"/>
          <w:szCs w:val="22"/>
        </w:rPr>
        <w:t>Limited</w:t>
      </w:r>
      <w:r w:rsidRPr="00AE5744">
        <w:rPr>
          <w:rFonts w:ascii="Arial" w:hAnsi="Arial" w:cs="Arial"/>
          <w:color w:val="000000"/>
        </w:rPr>
        <w:t xml:space="preserve"> representative will expect to </w:t>
      </w:r>
      <w:r w:rsidR="00501D81" w:rsidRPr="00AE5744">
        <w:rPr>
          <w:rFonts w:ascii="Arial" w:hAnsi="Arial" w:cs="Arial"/>
          <w:color w:val="000000"/>
        </w:rPr>
        <w:t xml:space="preserve">meet the person responsible for quality and </w:t>
      </w:r>
      <w:r w:rsidRPr="00AE5744">
        <w:rPr>
          <w:rFonts w:ascii="Arial" w:hAnsi="Arial" w:cs="Arial"/>
          <w:color w:val="000000"/>
        </w:rPr>
        <w:t>see a portfolio containing all the evidence highlighted as being present or have</w:t>
      </w:r>
      <w:r w:rsidR="00501D81" w:rsidRPr="00AE5744">
        <w:rPr>
          <w:rFonts w:ascii="Arial" w:hAnsi="Arial" w:cs="Arial"/>
          <w:color w:val="000000"/>
        </w:rPr>
        <w:t xml:space="preserve"> access to this electronically.  For </w:t>
      </w:r>
      <w:proofErr w:type="gramStart"/>
      <w:r w:rsidR="003C0793">
        <w:rPr>
          <w:rFonts w:ascii="Arial" w:hAnsi="Arial" w:cs="Arial"/>
          <w:color w:val="000000"/>
        </w:rPr>
        <w:t>work based</w:t>
      </w:r>
      <w:proofErr w:type="gramEnd"/>
      <w:r w:rsidR="003C0793">
        <w:rPr>
          <w:rFonts w:ascii="Arial" w:hAnsi="Arial" w:cs="Arial"/>
          <w:color w:val="000000"/>
        </w:rPr>
        <w:t xml:space="preserve"> </w:t>
      </w:r>
      <w:r w:rsidR="00501D81" w:rsidRPr="00AE5744">
        <w:rPr>
          <w:rFonts w:ascii="Arial" w:hAnsi="Arial" w:cs="Arial"/>
          <w:color w:val="000000"/>
        </w:rPr>
        <w:t>competence qualification</w:t>
      </w:r>
      <w:r w:rsidR="00F82268" w:rsidRPr="003C0793">
        <w:rPr>
          <w:rFonts w:ascii="Arial" w:hAnsi="Arial" w:cs="Arial"/>
          <w:color w:val="000000"/>
        </w:rPr>
        <w:t>s</w:t>
      </w:r>
      <w:r w:rsidR="00F82268">
        <w:rPr>
          <w:rFonts w:ascii="Arial" w:hAnsi="Arial" w:cs="Arial"/>
          <w:color w:val="0070C0"/>
        </w:rPr>
        <w:t xml:space="preserve"> </w:t>
      </w:r>
      <w:r w:rsidR="00501D81" w:rsidRPr="00AE5744">
        <w:rPr>
          <w:rFonts w:ascii="Arial" w:hAnsi="Arial" w:cs="Arial"/>
          <w:color w:val="000000"/>
        </w:rPr>
        <w:t xml:space="preserve">they will expect to </w:t>
      </w:r>
      <w:r w:rsidRPr="00AE5744">
        <w:rPr>
          <w:rFonts w:ascii="Arial" w:hAnsi="Arial" w:cs="Arial"/>
          <w:color w:val="000000"/>
        </w:rPr>
        <w:t xml:space="preserve">meet the </w:t>
      </w:r>
      <w:r w:rsidR="00D86F46">
        <w:rPr>
          <w:rFonts w:ascii="Arial" w:hAnsi="Arial" w:cs="Arial"/>
          <w:color w:val="000000"/>
        </w:rPr>
        <w:t>Assessor</w:t>
      </w:r>
      <w:r w:rsidR="003C0793">
        <w:rPr>
          <w:rFonts w:ascii="Arial" w:hAnsi="Arial" w:cs="Arial"/>
          <w:color w:val="000000"/>
        </w:rPr>
        <w:t>(</w:t>
      </w:r>
      <w:r w:rsidRPr="00AE5744">
        <w:rPr>
          <w:rFonts w:ascii="Arial" w:hAnsi="Arial" w:cs="Arial"/>
          <w:color w:val="000000"/>
        </w:rPr>
        <w:t>s</w:t>
      </w:r>
      <w:r w:rsidR="003C0793">
        <w:rPr>
          <w:rFonts w:ascii="Arial" w:hAnsi="Arial" w:cs="Arial"/>
          <w:color w:val="000000"/>
        </w:rPr>
        <w:t>)</w:t>
      </w:r>
      <w:r w:rsidRPr="00AE5744">
        <w:rPr>
          <w:rFonts w:ascii="Arial" w:hAnsi="Arial" w:cs="Arial"/>
          <w:color w:val="000000"/>
        </w:rPr>
        <w:t>, meet the I</w:t>
      </w:r>
      <w:r w:rsidR="00D86F46">
        <w:rPr>
          <w:rFonts w:ascii="Arial" w:hAnsi="Arial" w:cs="Arial"/>
          <w:color w:val="000000"/>
        </w:rPr>
        <w:t>QA</w:t>
      </w:r>
      <w:r w:rsidRPr="00AE5744">
        <w:rPr>
          <w:rFonts w:ascii="Arial" w:hAnsi="Arial" w:cs="Arial"/>
          <w:color w:val="000000"/>
        </w:rPr>
        <w:t xml:space="preserve">, see examples of tracking and recording documentation and procedures, see example of portfolios prepared by candidates undertaking qualifications for other larger awarding </w:t>
      </w:r>
      <w:r w:rsidR="00735244">
        <w:rPr>
          <w:rFonts w:ascii="Arial" w:hAnsi="Arial" w:cs="Arial"/>
          <w:color w:val="000000"/>
        </w:rPr>
        <w:t>bodies</w:t>
      </w:r>
      <w:r w:rsidRPr="00AE5744">
        <w:rPr>
          <w:rFonts w:ascii="Arial" w:hAnsi="Arial" w:cs="Arial"/>
          <w:color w:val="000000"/>
        </w:rPr>
        <w:t xml:space="preserve">.   </w:t>
      </w:r>
    </w:p>
    <w:p w14:paraId="1D3DFD31" w14:textId="77777777" w:rsidR="00AE5744" w:rsidRPr="00AE5744" w:rsidRDefault="00AE5744" w:rsidP="00E91D02">
      <w:pPr>
        <w:rPr>
          <w:rFonts w:ascii="Arial" w:hAnsi="Arial" w:cs="Arial"/>
          <w:color w:val="000000"/>
        </w:rPr>
      </w:pPr>
    </w:p>
    <w:p w14:paraId="6E26FA91" w14:textId="77777777" w:rsidR="00501D81" w:rsidRPr="00AE5744" w:rsidRDefault="00501D81" w:rsidP="00E91D02">
      <w:pPr>
        <w:rPr>
          <w:rFonts w:ascii="Arial" w:hAnsi="Arial" w:cs="Arial"/>
          <w:color w:val="000000"/>
        </w:rPr>
      </w:pPr>
      <w:r w:rsidRPr="00AE5744">
        <w:rPr>
          <w:rFonts w:ascii="Arial" w:hAnsi="Arial" w:cs="Arial"/>
          <w:color w:val="000000"/>
        </w:rPr>
        <w:t xml:space="preserve">For </w:t>
      </w:r>
      <w:r w:rsidR="003C0793">
        <w:rPr>
          <w:rFonts w:ascii="Arial" w:hAnsi="Arial" w:cs="Arial"/>
          <w:color w:val="000000"/>
        </w:rPr>
        <w:t>non-</w:t>
      </w:r>
      <w:proofErr w:type="gramStart"/>
      <w:r w:rsidR="003C0793">
        <w:rPr>
          <w:rFonts w:ascii="Arial" w:hAnsi="Arial" w:cs="Arial"/>
          <w:color w:val="000000"/>
        </w:rPr>
        <w:t>competence</w:t>
      </w:r>
      <w:r w:rsidRPr="00AE5744">
        <w:rPr>
          <w:rFonts w:ascii="Arial" w:hAnsi="Arial" w:cs="Arial"/>
          <w:color w:val="000000"/>
        </w:rPr>
        <w:t xml:space="preserve"> based</w:t>
      </w:r>
      <w:proofErr w:type="gramEnd"/>
      <w:r w:rsidRPr="00AE5744">
        <w:rPr>
          <w:rFonts w:ascii="Arial" w:hAnsi="Arial" w:cs="Arial"/>
          <w:color w:val="000000"/>
        </w:rPr>
        <w:t xml:space="preserve"> qualifications they will expect to meet the person delivering the qualification and </w:t>
      </w:r>
      <w:r w:rsidR="003C0793">
        <w:rPr>
          <w:rFonts w:ascii="Arial" w:hAnsi="Arial" w:cs="Arial"/>
          <w:color w:val="000000"/>
        </w:rPr>
        <w:t>carrying out the assessment/examination.</w:t>
      </w:r>
      <w:r w:rsidRPr="00AE5744">
        <w:rPr>
          <w:rFonts w:ascii="Arial" w:hAnsi="Arial" w:cs="Arial"/>
          <w:color w:val="000000"/>
        </w:rPr>
        <w:t xml:space="preserve"> </w:t>
      </w:r>
    </w:p>
    <w:p w14:paraId="68678E99" w14:textId="77777777" w:rsidR="00E91D02" w:rsidRPr="00AE5744" w:rsidRDefault="00E91D02" w:rsidP="00E91D02">
      <w:pPr>
        <w:rPr>
          <w:rFonts w:ascii="Arial" w:hAnsi="Arial" w:cs="Arial"/>
          <w:color w:val="000000"/>
        </w:rPr>
      </w:pPr>
    </w:p>
    <w:p w14:paraId="67D68295" w14:textId="2C1C7CF5" w:rsidR="00E91D02" w:rsidRPr="00CF52BF" w:rsidRDefault="00E91D02" w:rsidP="00E91D02">
      <w:pPr>
        <w:rPr>
          <w:rFonts w:ascii="Arial" w:hAnsi="Arial" w:cs="Arial"/>
        </w:rPr>
      </w:pPr>
      <w:r w:rsidRPr="00AE5744">
        <w:rPr>
          <w:rFonts w:ascii="Arial" w:hAnsi="Arial" w:cs="Arial"/>
          <w:color w:val="000000"/>
        </w:rPr>
        <w:t xml:space="preserve">During the approval visit </w:t>
      </w:r>
      <w:r w:rsidR="00837B3A" w:rsidRPr="0089589D">
        <w:rPr>
          <w:rFonts w:ascii="Arial" w:hAnsi="Arial" w:cs="Arial"/>
          <w:szCs w:val="22"/>
        </w:rPr>
        <w:t xml:space="preserve">PIABC </w:t>
      </w:r>
      <w:r w:rsidR="00837B3A">
        <w:rPr>
          <w:rFonts w:ascii="Arial" w:hAnsi="Arial" w:cs="Arial"/>
          <w:szCs w:val="22"/>
        </w:rPr>
        <w:t>Limited</w:t>
      </w:r>
      <w:r w:rsidRPr="00AE5744">
        <w:rPr>
          <w:rFonts w:ascii="Arial" w:hAnsi="Arial" w:cs="Arial"/>
          <w:color w:val="000000"/>
        </w:rPr>
        <w:t xml:space="preserve"> will check that the evidence provided allows the awarding body to have confidence that the </w:t>
      </w:r>
      <w:r w:rsidR="003C0793">
        <w:rPr>
          <w:rFonts w:ascii="Arial" w:hAnsi="Arial" w:cs="Arial"/>
          <w:color w:val="000000"/>
        </w:rPr>
        <w:t>centre can manage the programme(</w:t>
      </w:r>
      <w:r w:rsidRPr="00AE5744">
        <w:rPr>
          <w:rFonts w:ascii="Arial" w:hAnsi="Arial" w:cs="Arial"/>
          <w:color w:val="000000"/>
        </w:rPr>
        <w:t>s</w:t>
      </w:r>
      <w:r w:rsidR="003C0793">
        <w:rPr>
          <w:rFonts w:ascii="Arial" w:hAnsi="Arial" w:cs="Arial"/>
          <w:color w:val="000000"/>
        </w:rPr>
        <w:t>)</w:t>
      </w:r>
      <w:r w:rsidRPr="00AE5744">
        <w:rPr>
          <w:rFonts w:ascii="Arial" w:hAnsi="Arial" w:cs="Arial"/>
          <w:color w:val="000000"/>
        </w:rPr>
        <w:t xml:space="preserve"> </w:t>
      </w:r>
      <w:r w:rsidR="00CF52BF" w:rsidRPr="00AE5744">
        <w:rPr>
          <w:rFonts w:ascii="Arial" w:hAnsi="Arial" w:cs="Arial"/>
          <w:color w:val="000000"/>
        </w:rPr>
        <w:t xml:space="preserve">qualifications </w:t>
      </w:r>
      <w:r w:rsidRPr="00AE5744">
        <w:rPr>
          <w:rFonts w:ascii="Arial" w:hAnsi="Arial" w:cs="Arial"/>
          <w:color w:val="000000"/>
        </w:rPr>
        <w:t>to ensure that national standards are met and maintained.  Whilst this is by necessity a checking process it is not intended that it is an overly burdensome process or one that seeks to reject well tried and tested</w:t>
      </w:r>
      <w:r w:rsidRPr="00CF52BF">
        <w:rPr>
          <w:rFonts w:ascii="Arial" w:hAnsi="Arial" w:cs="Arial"/>
        </w:rPr>
        <w:t xml:space="preserve"> systems, procedures and documentation.   It is our intention to work with the centre to provide increased opportunities to a wide range of candidates who have previously had no access to recognised high quality training or qualifications.   At the end of the visit the PIABC representative will give clear verbal feedback on their findings and agree the actions that need to be put in place.  </w:t>
      </w:r>
    </w:p>
    <w:p w14:paraId="2B5C89C3" w14:textId="77777777" w:rsidR="00E91D02" w:rsidRDefault="00E91D02" w:rsidP="00E91D02">
      <w:pPr>
        <w:rPr>
          <w:rFonts w:ascii="Arial" w:hAnsi="Arial" w:cs="Arial"/>
          <w:color w:val="00B050"/>
        </w:rPr>
      </w:pPr>
    </w:p>
    <w:p w14:paraId="181DCC71" w14:textId="77777777" w:rsidR="00837B3A" w:rsidRDefault="00837B3A" w:rsidP="00E91D02">
      <w:pPr>
        <w:rPr>
          <w:rFonts w:ascii="Arial" w:hAnsi="Arial" w:cs="Arial"/>
          <w:color w:val="00B050"/>
        </w:rPr>
      </w:pPr>
    </w:p>
    <w:p w14:paraId="4A38D348" w14:textId="77777777" w:rsidR="00E91D02" w:rsidRPr="00AE5744" w:rsidRDefault="00AE5744" w:rsidP="00AE5744">
      <w:pPr>
        <w:tabs>
          <w:tab w:val="left" w:pos="567"/>
        </w:tabs>
        <w:rPr>
          <w:rFonts w:ascii="Arial" w:hAnsi="Arial" w:cs="Arial"/>
          <w:b/>
          <w:sz w:val="28"/>
        </w:rPr>
      </w:pPr>
      <w:r w:rsidRPr="00AE5744">
        <w:rPr>
          <w:rFonts w:ascii="Arial" w:hAnsi="Arial" w:cs="Arial"/>
          <w:b/>
          <w:sz w:val="28"/>
        </w:rPr>
        <w:t xml:space="preserve">8. </w:t>
      </w:r>
      <w:r w:rsidRPr="00AE5744">
        <w:rPr>
          <w:rFonts w:ascii="Arial" w:hAnsi="Arial" w:cs="Arial"/>
          <w:b/>
          <w:sz w:val="28"/>
        </w:rPr>
        <w:tab/>
        <w:t xml:space="preserve">THE OUTCOMES OF THE APPROVAL VISIT </w:t>
      </w:r>
    </w:p>
    <w:p w14:paraId="010E4EE5" w14:textId="77777777" w:rsidR="00E91D02" w:rsidRPr="00CF52BF" w:rsidRDefault="00E91D02" w:rsidP="00E91D02">
      <w:pPr>
        <w:rPr>
          <w:rFonts w:ascii="Arial" w:hAnsi="Arial" w:cs="Arial"/>
        </w:rPr>
      </w:pPr>
    </w:p>
    <w:p w14:paraId="1CF56396" w14:textId="77777777" w:rsidR="00E60285" w:rsidRPr="003C0793" w:rsidRDefault="00F54591" w:rsidP="00F54591">
      <w:pPr>
        <w:pStyle w:val="ListParagraph"/>
        <w:numPr>
          <w:ilvl w:val="0"/>
          <w:numId w:val="28"/>
        </w:numPr>
        <w:rPr>
          <w:rFonts w:ascii="Arial" w:hAnsi="Arial" w:cs="Arial"/>
          <w:color w:val="000000"/>
          <w:sz w:val="24"/>
          <w:szCs w:val="24"/>
        </w:rPr>
      </w:pPr>
      <w:r w:rsidRPr="003C0793">
        <w:rPr>
          <w:rFonts w:ascii="Arial" w:hAnsi="Arial" w:cs="Arial"/>
          <w:color w:val="000000"/>
          <w:sz w:val="24"/>
          <w:szCs w:val="24"/>
        </w:rPr>
        <w:t xml:space="preserve">Approval to recruit with no conditions but with possibly some recommendations that will be reviewed at the first External </w:t>
      </w:r>
      <w:r w:rsidR="00D86F46">
        <w:rPr>
          <w:rFonts w:ascii="Arial" w:hAnsi="Arial" w:cs="Arial"/>
          <w:color w:val="000000"/>
          <w:sz w:val="24"/>
          <w:szCs w:val="24"/>
        </w:rPr>
        <w:t>Quality Assurance</w:t>
      </w:r>
      <w:r w:rsidRPr="003C0793">
        <w:rPr>
          <w:rFonts w:ascii="Arial" w:hAnsi="Arial" w:cs="Arial"/>
          <w:color w:val="000000"/>
          <w:sz w:val="24"/>
          <w:szCs w:val="24"/>
        </w:rPr>
        <w:t xml:space="preserve"> or Centre Monitoring visit</w:t>
      </w:r>
    </w:p>
    <w:p w14:paraId="0CFA3468" w14:textId="77777777" w:rsidR="00E91D02" w:rsidRPr="00CF52BF" w:rsidRDefault="00E91D02" w:rsidP="00E91D02">
      <w:pPr>
        <w:pStyle w:val="ListParagraph"/>
        <w:numPr>
          <w:ilvl w:val="0"/>
          <w:numId w:val="28"/>
        </w:numPr>
        <w:rPr>
          <w:rFonts w:ascii="Arial" w:hAnsi="Arial" w:cs="Arial"/>
          <w:sz w:val="24"/>
          <w:szCs w:val="24"/>
        </w:rPr>
      </w:pPr>
      <w:r w:rsidRPr="00CF52BF">
        <w:rPr>
          <w:rFonts w:ascii="Arial" w:hAnsi="Arial" w:cs="Arial"/>
          <w:sz w:val="24"/>
          <w:szCs w:val="24"/>
        </w:rPr>
        <w:t xml:space="preserve">Approval to recruit with some conditions that must be met by the first </w:t>
      </w:r>
      <w:r w:rsidR="00D86F46" w:rsidRPr="003C0793">
        <w:rPr>
          <w:rFonts w:ascii="Arial" w:hAnsi="Arial" w:cs="Arial"/>
          <w:color w:val="000000"/>
          <w:sz w:val="24"/>
          <w:szCs w:val="24"/>
        </w:rPr>
        <w:t xml:space="preserve">External </w:t>
      </w:r>
      <w:r w:rsidR="00D86F46">
        <w:rPr>
          <w:rFonts w:ascii="Arial" w:hAnsi="Arial" w:cs="Arial"/>
          <w:color w:val="000000"/>
          <w:sz w:val="24"/>
          <w:szCs w:val="24"/>
        </w:rPr>
        <w:t>Quality Assurance</w:t>
      </w:r>
      <w:r w:rsidRPr="00CF52BF">
        <w:rPr>
          <w:rFonts w:ascii="Arial" w:hAnsi="Arial" w:cs="Arial"/>
          <w:sz w:val="24"/>
          <w:szCs w:val="24"/>
        </w:rPr>
        <w:t xml:space="preserve"> or Centre Monitoring visit.</w:t>
      </w:r>
    </w:p>
    <w:p w14:paraId="75B9409F" w14:textId="77777777" w:rsidR="00E91D02" w:rsidRPr="00CF52BF" w:rsidRDefault="00E91D02" w:rsidP="00E91D02">
      <w:pPr>
        <w:pStyle w:val="ListParagraph"/>
        <w:numPr>
          <w:ilvl w:val="0"/>
          <w:numId w:val="28"/>
        </w:numPr>
        <w:rPr>
          <w:rFonts w:ascii="Arial" w:hAnsi="Arial" w:cs="Arial"/>
          <w:sz w:val="24"/>
          <w:szCs w:val="24"/>
        </w:rPr>
      </w:pPr>
      <w:r w:rsidRPr="00CF52BF">
        <w:rPr>
          <w:rFonts w:ascii="Arial" w:hAnsi="Arial" w:cs="Arial"/>
          <w:sz w:val="24"/>
          <w:szCs w:val="24"/>
        </w:rPr>
        <w:t>Approval with conditions that must be met prior to recruitment.  The centre will be given time to address any outstanding issues.</w:t>
      </w:r>
    </w:p>
    <w:p w14:paraId="5EF11D37" w14:textId="77777777" w:rsidR="00E91D02" w:rsidRPr="00CF52BF" w:rsidRDefault="00E91D02" w:rsidP="00E91D02">
      <w:pPr>
        <w:pStyle w:val="ListParagraph"/>
        <w:numPr>
          <w:ilvl w:val="0"/>
          <w:numId w:val="28"/>
        </w:numPr>
        <w:ind w:left="714" w:hanging="357"/>
        <w:rPr>
          <w:rFonts w:ascii="Arial" w:hAnsi="Arial" w:cs="Arial"/>
          <w:sz w:val="24"/>
          <w:szCs w:val="24"/>
        </w:rPr>
      </w:pPr>
      <w:r w:rsidRPr="00CF52BF">
        <w:rPr>
          <w:rFonts w:ascii="Arial" w:hAnsi="Arial" w:cs="Arial"/>
          <w:sz w:val="24"/>
          <w:szCs w:val="24"/>
        </w:rPr>
        <w:t>Non-approval</w:t>
      </w:r>
      <w:r w:rsidR="00BE0D62">
        <w:rPr>
          <w:rFonts w:ascii="Arial" w:hAnsi="Arial" w:cs="Arial"/>
          <w:sz w:val="24"/>
          <w:szCs w:val="24"/>
        </w:rPr>
        <w:t xml:space="preserve"> - t</w:t>
      </w:r>
      <w:r w:rsidRPr="00CF52BF">
        <w:rPr>
          <w:rFonts w:ascii="Arial" w:hAnsi="Arial" w:cs="Arial"/>
          <w:sz w:val="24"/>
          <w:szCs w:val="24"/>
        </w:rPr>
        <w:t>he centre will be asked to re-apply in their own time.</w:t>
      </w:r>
    </w:p>
    <w:p w14:paraId="62FABC8B" w14:textId="77777777" w:rsidR="00E91D02" w:rsidRPr="005776E2" w:rsidRDefault="00E91D02" w:rsidP="00E91D02">
      <w:pPr>
        <w:pStyle w:val="ListParagraph"/>
        <w:ind w:left="714"/>
        <w:rPr>
          <w:rFonts w:ascii="Arial" w:hAnsi="Arial" w:cs="Arial"/>
          <w:color w:val="00B050"/>
          <w:sz w:val="24"/>
          <w:szCs w:val="24"/>
        </w:rPr>
      </w:pPr>
    </w:p>
    <w:p w14:paraId="481FFA1C" w14:textId="77777777" w:rsidR="00E91D02" w:rsidRPr="005776E2" w:rsidRDefault="00E91D02" w:rsidP="00E91D02">
      <w:pPr>
        <w:rPr>
          <w:rFonts w:ascii="Arial" w:hAnsi="Arial" w:cs="Arial"/>
          <w:b/>
          <w:color w:val="00B050"/>
        </w:rPr>
      </w:pPr>
    </w:p>
    <w:p w14:paraId="0DCAE74E" w14:textId="77777777" w:rsidR="00E91D02" w:rsidRPr="00AE5744" w:rsidRDefault="004155FD" w:rsidP="00AE5744">
      <w:pPr>
        <w:tabs>
          <w:tab w:val="left" w:pos="567"/>
        </w:tabs>
        <w:rPr>
          <w:rFonts w:ascii="Arial" w:hAnsi="Arial" w:cs="Arial"/>
          <w:b/>
          <w:caps/>
          <w:sz w:val="28"/>
        </w:rPr>
      </w:pPr>
      <w:r w:rsidRPr="00AE5744">
        <w:rPr>
          <w:rFonts w:ascii="Arial" w:hAnsi="Arial" w:cs="Arial"/>
          <w:b/>
          <w:caps/>
          <w:sz w:val="28"/>
        </w:rPr>
        <w:t>9</w:t>
      </w:r>
      <w:r w:rsidR="00CF52BF" w:rsidRPr="00AE5744">
        <w:rPr>
          <w:rFonts w:ascii="Arial" w:hAnsi="Arial" w:cs="Arial"/>
          <w:b/>
          <w:caps/>
          <w:sz w:val="28"/>
        </w:rPr>
        <w:t xml:space="preserve">. </w:t>
      </w:r>
      <w:r w:rsidR="00AE5744" w:rsidRPr="00AE5744">
        <w:rPr>
          <w:rFonts w:ascii="Arial" w:hAnsi="Arial" w:cs="Arial"/>
          <w:b/>
          <w:caps/>
          <w:sz w:val="28"/>
        </w:rPr>
        <w:tab/>
      </w:r>
      <w:r w:rsidR="00E91D02" w:rsidRPr="00AE5744">
        <w:rPr>
          <w:rFonts w:ascii="Arial" w:hAnsi="Arial" w:cs="Arial"/>
          <w:b/>
          <w:caps/>
          <w:sz w:val="28"/>
        </w:rPr>
        <w:t>Following the Approval Visit</w:t>
      </w:r>
    </w:p>
    <w:p w14:paraId="3C185ABA" w14:textId="77777777" w:rsidR="00E91D02" w:rsidRPr="005776E2" w:rsidRDefault="00E91D02" w:rsidP="00E91D02">
      <w:pPr>
        <w:rPr>
          <w:rFonts w:ascii="Arial" w:hAnsi="Arial" w:cs="Arial"/>
          <w:b/>
          <w:color w:val="00B050"/>
        </w:rPr>
      </w:pPr>
    </w:p>
    <w:p w14:paraId="0D5D5EAD" w14:textId="77777777" w:rsidR="00E91D02" w:rsidRPr="00CF52BF" w:rsidRDefault="00837B3A" w:rsidP="00E91D02">
      <w:pPr>
        <w:rPr>
          <w:rFonts w:ascii="Arial" w:hAnsi="Arial" w:cs="Arial"/>
        </w:rPr>
      </w:pPr>
      <w:r w:rsidRPr="0089589D">
        <w:rPr>
          <w:rFonts w:ascii="Arial" w:hAnsi="Arial" w:cs="Arial"/>
          <w:szCs w:val="22"/>
        </w:rPr>
        <w:t xml:space="preserve">PIABC </w:t>
      </w:r>
      <w:r>
        <w:rPr>
          <w:rFonts w:ascii="Arial" w:hAnsi="Arial" w:cs="Arial"/>
          <w:szCs w:val="22"/>
        </w:rPr>
        <w:t>Limited</w:t>
      </w:r>
      <w:r w:rsidR="00E91D02" w:rsidRPr="00CF52BF">
        <w:rPr>
          <w:rFonts w:ascii="Arial" w:hAnsi="Arial" w:cs="Arial"/>
        </w:rPr>
        <w:t xml:space="preserve"> will produce a detailed written report of the approval visit in 15 working days.  The report will set out in detail the evidence that was reviewed and the findings from that evidence.   Where procedures and documentation are already in place and used for other awarding </w:t>
      </w:r>
      <w:proofErr w:type="gramStart"/>
      <w:r w:rsidR="00E91D02" w:rsidRPr="00CF52BF">
        <w:rPr>
          <w:rFonts w:ascii="Arial" w:hAnsi="Arial" w:cs="Arial"/>
        </w:rPr>
        <w:t>bodies</w:t>
      </w:r>
      <w:proofErr w:type="gramEnd"/>
      <w:r w:rsidR="00E91D02" w:rsidRPr="00CF52BF">
        <w:rPr>
          <w:rFonts w:ascii="Arial" w:hAnsi="Arial" w:cs="Arial"/>
        </w:rPr>
        <w:t xml:space="preserve"> these will be approved.  The Centre and </w:t>
      </w:r>
      <w:r w:rsidR="0009457D" w:rsidRPr="003C0793">
        <w:rPr>
          <w:rFonts w:ascii="Arial" w:hAnsi="Arial" w:cs="Arial"/>
          <w:color w:val="000000"/>
        </w:rPr>
        <w:t>Qualification</w:t>
      </w:r>
      <w:r w:rsidR="00E91D02" w:rsidRPr="003C0793">
        <w:rPr>
          <w:rFonts w:ascii="Arial" w:hAnsi="Arial" w:cs="Arial"/>
          <w:color w:val="000000"/>
        </w:rPr>
        <w:t xml:space="preserve"> </w:t>
      </w:r>
      <w:r w:rsidR="00E91D02" w:rsidRPr="00CF52BF">
        <w:rPr>
          <w:rFonts w:ascii="Arial" w:hAnsi="Arial" w:cs="Arial"/>
        </w:rPr>
        <w:t xml:space="preserve">Approval forms will be signed by the Head of PIABC. </w:t>
      </w:r>
    </w:p>
    <w:p w14:paraId="5205C2CD" w14:textId="77777777" w:rsidR="00E91D02" w:rsidRPr="00CF52BF" w:rsidRDefault="00E91D02" w:rsidP="00E91D02">
      <w:pPr>
        <w:rPr>
          <w:rFonts w:ascii="Arial" w:hAnsi="Arial" w:cs="Arial"/>
        </w:rPr>
      </w:pPr>
    </w:p>
    <w:p w14:paraId="420F15E7" w14:textId="77777777" w:rsidR="00F76BD8" w:rsidRDefault="00E91D02">
      <w:pPr>
        <w:rPr>
          <w:rFonts w:ascii="Arial" w:hAnsi="Arial" w:cs="Arial"/>
        </w:rPr>
      </w:pPr>
      <w:r w:rsidRPr="00CF52BF">
        <w:rPr>
          <w:rFonts w:ascii="Arial" w:hAnsi="Arial" w:cs="Arial"/>
        </w:rPr>
        <w:t xml:space="preserve">The outcomes of the visit as shown above will </w:t>
      </w:r>
      <w:r w:rsidR="0009457D" w:rsidRPr="003C0793">
        <w:rPr>
          <w:rFonts w:ascii="Arial" w:hAnsi="Arial" w:cs="Arial"/>
          <w:color w:val="000000"/>
        </w:rPr>
        <w:t>be</w:t>
      </w:r>
      <w:r w:rsidR="0009457D">
        <w:rPr>
          <w:rFonts w:ascii="Arial" w:hAnsi="Arial" w:cs="Arial"/>
          <w:color w:val="0070C0"/>
        </w:rPr>
        <w:t xml:space="preserve"> </w:t>
      </w:r>
      <w:r w:rsidRPr="00CF52BF">
        <w:rPr>
          <w:rFonts w:ascii="Arial" w:hAnsi="Arial" w:cs="Arial"/>
        </w:rPr>
        <w:t xml:space="preserve">added to the report as conditions of approval and the centre asked to confirm their acceptance of these conditions.  Once this has been done the name of the centre will be added to the list of approved centres on the </w:t>
      </w:r>
      <w:r w:rsidR="00837B3A" w:rsidRPr="0089589D">
        <w:rPr>
          <w:rFonts w:ascii="Arial" w:hAnsi="Arial" w:cs="Arial"/>
          <w:szCs w:val="22"/>
        </w:rPr>
        <w:t xml:space="preserve">PIABC </w:t>
      </w:r>
      <w:r w:rsidR="00837B3A">
        <w:rPr>
          <w:rFonts w:ascii="Arial" w:hAnsi="Arial" w:cs="Arial"/>
          <w:szCs w:val="22"/>
        </w:rPr>
        <w:t>Limited</w:t>
      </w:r>
      <w:r w:rsidRPr="00CF52BF">
        <w:rPr>
          <w:rFonts w:ascii="Arial" w:hAnsi="Arial" w:cs="Arial"/>
        </w:rPr>
        <w:t xml:space="preserve"> website and the conditions placed on an action list to be </w:t>
      </w:r>
      <w:r w:rsidRPr="003C0793">
        <w:rPr>
          <w:rFonts w:ascii="Arial" w:hAnsi="Arial" w:cs="Arial"/>
          <w:color w:val="000000"/>
        </w:rPr>
        <w:t xml:space="preserve">checked </w:t>
      </w:r>
      <w:r w:rsidR="0009457D" w:rsidRPr="003C0793">
        <w:rPr>
          <w:rFonts w:ascii="Arial" w:hAnsi="Arial" w:cs="Arial"/>
          <w:color w:val="000000"/>
        </w:rPr>
        <w:t>prior to recruitment or</w:t>
      </w:r>
      <w:r w:rsidR="0009457D">
        <w:rPr>
          <w:rFonts w:ascii="Arial" w:hAnsi="Arial" w:cs="Arial"/>
          <w:color w:val="0070C0"/>
        </w:rPr>
        <w:t xml:space="preserve"> </w:t>
      </w:r>
      <w:r w:rsidRPr="00CF52BF">
        <w:rPr>
          <w:rFonts w:ascii="Arial" w:hAnsi="Arial" w:cs="Arial"/>
        </w:rPr>
        <w:t xml:space="preserve">at the first </w:t>
      </w:r>
      <w:r w:rsidR="00D86F46" w:rsidRPr="003C0793">
        <w:rPr>
          <w:rFonts w:ascii="Arial" w:hAnsi="Arial" w:cs="Arial"/>
          <w:color w:val="000000"/>
        </w:rPr>
        <w:t xml:space="preserve">External </w:t>
      </w:r>
      <w:r w:rsidR="00D86F46">
        <w:rPr>
          <w:rFonts w:ascii="Arial" w:hAnsi="Arial" w:cs="Arial"/>
          <w:color w:val="000000"/>
        </w:rPr>
        <w:t>Quality Assurance</w:t>
      </w:r>
      <w:r w:rsidR="0009457D">
        <w:rPr>
          <w:rFonts w:ascii="Arial" w:hAnsi="Arial" w:cs="Arial"/>
        </w:rPr>
        <w:t>/</w:t>
      </w:r>
      <w:r w:rsidRPr="00CF52BF">
        <w:rPr>
          <w:rFonts w:ascii="Arial" w:hAnsi="Arial" w:cs="Arial"/>
        </w:rPr>
        <w:t xml:space="preserve">Centre Monitoring visit.    </w:t>
      </w:r>
    </w:p>
    <w:p w14:paraId="57C81A2E" w14:textId="77777777" w:rsidR="00382D1A" w:rsidRDefault="00382D1A">
      <w:pPr>
        <w:rPr>
          <w:rFonts w:ascii="Arial" w:hAnsi="Arial" w:cs="Arial"/>
        </w:rPr>
      </w:pPr>
    </w:p>
    <w:p w14:paraId="32A139B1" w14:textId="77777777" w:rsidR="0009457D" w:rsidRDefault="00382D1A" w:rsidP="0009457D">
      <w:pPr>
        <w:autoSpaceDE w:val="0"/>
        <w:autoSpaceDN w:val="0"/>
        <w:adjustRightInd w:val="0"/>
        <w:rPr>
          <w:rFonts w:ascii="Arial" w:hAnsi="Arial" w:cs="Arial"/>
        </w:rPr>
      </w:pPr>
      <w:r w:rsidRPr="00B802E6">
        <w:rPr>
          <w:rFonts w:ascii="Arial" w:hAnsi="Arial" w:cs="Arial"/>
        </w:rPr>
        <w:t xml:space="preserve">In situations where there are significant shortcomings in the centre’s ability to meet the centre and </w:t>
      </w:r>
      <w:r w:rsidR="0009457D" w:rsidRPr="003C0793">
        <w:rPr>
          <w:rFonts w:ascii="Arial" w:hAnsi="Arial" w:cs="Arial"/>
          <w:color w:val="000000"/>
        </w:rPr>
        <w:t>qualification</w:t>
      </w:r>
      <w:r w:rsidRPr="00B802E6">
        <w:rPr>
          <w:rFonts w:ascii="Arial" w:hAnsi="Arial" w:cs="Arial"/>
        </w:rPr>
        <w:t xml:space="preserve"> approval criteria then approval will not be granted. The centre will be advised of a developmental plan with agreed timescales with the aim of meeting the </w:t>
      </w:r>
      <w:r w:rsidR="00837B3A" w:rsidRPr="0089589D">
        <w:rPr>
          <w:rFonts w:ascii="Arial" w:hAnsi="Arial" w:cs="Arial"/>
          <w:szCs w:val="22"/>
        </w:rPr>
        <w:t xml:space="preserve">PIABC </w:t>
      </w:r>
      <w:r w:rsidR="00837B3A">
        <w:rPr>
          <w:rFonts w:ascii="Arial" w:hAnsi="Arial" w:cs="Arial"/>
          <w:szCs w:val="22"/>
        </w:rPr>
        <w:t>Limited</w:t>
      </w:r>
      <w:r w:rsidRPr="00B802E6">
        <w:rPr>
          <w:rFonts w:ascii="Arial" w:hAnsi="Arial" w:cs="Arial"/>
        </w:rPr>
        <w:t xml:space="preserve"> approval criteria in the near future. Should the centre feel that in their opinion they do meet the stated criteria and differ in this judgement, and then they may follow the procedures laid down in this document, to appeal for a review of </w:t>
      </w:r>
      <w:r w:rsidR="00837B3A" w:rsidRPr="0089589D">
        <w:rPr>
          <w:rFonts w:ascii="Arial" w:hAnsi="Arial" w:cs="Arial"/>
          <w:szCs w:val="22"/>
        </w:rPr>
        <w:t xml:space="preserve">PIABC </w:t>
      </w:r>
      <w:r w:rsidR="00837B3A">
        <w:rPr>
          <w:rFonts w:ascii="Arial" w:hAnsi="Arial" w:cs="Arial"/>
          <w:szCs w:val="22"/>
        </w:rPr>
        <w:t>Limited</w:t>
      </w:r>
      <w:r w:rsidRPr="00B802E6">
        <w:rPr>
          <w:rFonts w:ascii="Arial" w:hAnsi="Arial" w:cs="Arial"/>
        </w:rPr>
        <w:t>’s decision.</w:t>
      </w:r>
    </w:p>
    <w:p w14:paraId="6E2F131D" w14:textId="77777777" w:rsidR="003C0793" w:rsidRDefault="003C0793" w:rsidP="0009457D">
      <w:pPr>
        <w:autoSpaceDE w:val="0"/>
        <w:autoSpaceDN w:val="0"/>
        <w:adjustRightInd w:val="0"/>
        <w:rPr>
          <w:rFonts w:ascii="Arial" w:hAnsi="Arial" w:cs="Arial"/>
        </w:rPr>
      </w:pPr>
    </w:p>
    <w:p w14:paraId="1EFD3B3E" w14:textId="77777777" w:rsidR="003C0793" w:rsidRDefault="003C0793" w:rsidP="0009457D">
      <w:pPr>
        <w:autoSpaceDE w:val="0"/>
        <w:autoSpaceDN w:val="0"/>
        <w:adjustRightInd w:val="0"/>
        <w:rPr>
          <w:rFonts w:ascii="Arial" w:hAnsi="Arial" w:cs="Arial"/>
        </w:rPr>
      </w:pPr>
    </w:p>
    <w:p w14:paraId="73D68F2A" w14:textId="77777777" w:rsidR="00382D1A" w:rsidRPr="0009457D" w:rsidRDefault="004155FD" w:rsidP="003C0793">
      <w:pPr>
        <w:tabs>
          <w:tab w:val="left" w:pos="567"/>
        </w:tabs>
        <w:autoSpaceDE w:val="0"/>
        <w:autoSpaceDN w:val="0"/>
        <w:adjustRightInd w:val="0"/>
        <w:ind w:left="567" w:hanging="567"/>
        <w:rPr>
          <w:rFonts w:ascii="Arial" w:hAnsi="Arial" w:cs="Arial"/>
        </w:rPr>
      </w:pPr>
      <w:r w:rsidRPr="00AE5744">
        <w:rPr>
          <w:rFonts w:ascii="Arial" w:hAnsi="Arial" w:cs="Arial"/>
          <w:b/>
          <w:bCs/>
          <w:caps/>
          <w:color w:val="000000"/>
          <w:sz w:val="28"/>
        </w:rPr>
        <w:t>10</w:t>
      </w:r>
      <w:r w:rsidR="00382D1A" w:rsidRPr="00AE5744">
        <w:rPr>
          <w:rFonts w:ascii="Arial" w:hAnsi="Arial" w:cs="Arial"/>
          <w:b/>
          <w:bCs/>
          <w:caps/>
          <w:color w:val="000000"/>
          <w:sz w:val="28"/>
        </w:rPr>
        <w:t xml:space="preserve">. </w:t>
      </w:r>
      <w:r w:rsidR="00AE5744" w:rsidRPr="00AE5744">
        <w:rPr>
          <w:rFonts w:ascii="Arial" w:hAnsi="Arial" w:cs="Arial"/>
          <w:b/>
          <w:bCs/>
          <w:caps/>
          <w:color w:val="000000"/>
          <w:sz w:val="28"/>
        </w:rPr>
        <w:tab/>
      </w:r>
      <w:r w:rsidR="00382D1A" w:rsidRPr="00AE5744">
        <w:rPr>
          <w:rFonts w:ascii="Arial" w:hAnsi="Arial" w:cs="Arial"/>
          <w:b/>
          <w:bCs/>
          <w:caps/>
          <w:color w:val="000000"/>
          <w:sz w:val="28"/>
        </w:rPr>
        <w:t xml:space="preserve">Appeals against Non-Approval of Centre or qualification  </w:t>
      </w:r>
    </w:p>
    <w:p w14:paraId="093F2FB4" w14:textId="77777777" w:rsidR="00382D1A" w:rsidRPr="00AE5744" w:rsidRDefault="00382D1A" w:rsidP="00382D1A">
      <w:pPr>
        <w:autoSpaceDE w:val="0"/>
        <w:autoSpaceDN w:val="0"/>
        <w:adjustRightInd w:val="0"/>
        <w:rPr>
          <w:rFonts w:ascii="Arial" w:hAnsi="Arial" w:cs="Arial"/>
          <w:b/>
          <w:bCs/>
          <w:color w:val="000000"/>
        </w:rPr>
      </w:pPr>
    </w:p>
    <w:p w14:paraId="5815C02A" w14:textId="77777777" w:rsidR="00382D1A" w:rsidRPr="00AE5744" w:rsidRDefault="00382D1A" w:rsidP="00382D1A">
      <w:pPr>
        <w:autoSpaceDE w:val="0"/>
        <w:autoSpaceDN w:val="0"/>
        <w:adjustRightInd w:val="0"/>
        <w:rPr>
          <w:rFonts w:ascii="Arial" w:hAnsi="Arial" w:cs="Arial"/>
          <w:bCs/>
          <w:color w:val="000000"/>
        </w:rPr>
      </w:pPr>
      <w:r w:rsidRPr="00AE5744">
        <w:rPr>
          <w:rFonts w:ascii="Arial" w:hAnsi="Arial" w:cs="Arial"/>
          <w:bCs/>
          <w:color w:val="000000"/>
        </w:rPr>
        <w:t xml:space="preserve">Whist </w:t>
      </w:r>
      <w:r w:rsidR="00837B3A" w:rsidRPr="0089589D">
        <w:rPr>
          <w:rFonts w:ascii="Arial" w:hAnsi="Arial" w:cs="Arial"/>
          <w:szCs w:val="22"/>
        </w:rPr>
        <w:t xml:space="preserve">PIABC </w:t>
      </w:r>
      <w:r w:rsidR="00837B3A">
        <w:rPr>
          <w:rFonts w:ascii="Arial" w:hAnsi="Arial" w:cs="Arial"/>
          <w:szCs w:val="22"/>
        </w:rPr>
        <w:t>Limited</w:t>
      </w:r>
      <w:r w:rsidRPr="00AE5744">
        <w:rPr>
          <w:rFonts w:ascii="Arial" w:hAnsi="Arial" w:cs="Arial"/>
          <w:bCs/>
          <w:color w:val="000000"/>
        </w:rPr>
        <w:t xml:space="preserve"> makes every effort to work with centres in order for them to gain approval it recognises that there may be cases where the centre disagrees with the decision. </w:t>
      </w:r>
    </w:p>
    <w:p w14:paraId="5579F8CD" w14:textId="77777777" w:rsidR="00421A68" w:rsidRPr="00AE5744" w:rsidRDefault="00421A68" w:rsidP="00421A68">
      <w:pPr>
        <w:autoSpaceDE w:val="0"/>
        <w:autoSpaceDN w:val="0"/>
        <w:adjustRightInd w:val="0"/>
        <w:rPr>
          <w:rFonts w:ascii="Arial" w:hAnsi="Arial" w:cs="Arial"/>
          <w:color w:val="000000"/>
        </w:rPr>
      </w:pPr>
    </w:p>
    <w:p w14:paraId="434ABFBE" w14:textId="77777777" w:rsidR="002A1ED1" w:rsidRDefault="00421A68" w:rsidP="00421A68">
      <w:pPr>
        <w:autoSpaceDE w:val="0"/>
        <w:autoSpaceDN w:val="0"/>
        <w:adjustRightInd w:val="0"/>
        <w:rPr>
          <w:rFonts w:ascii="Arial" w:hAnsi="Arial" w:cs="Arial"/>
          <w:color w:val="000000"/>
        </w:rPr>
      </w:pPr>
      <w:r w:rsidRPr="00AE5744">
        <w:rPr>
          <w:rFonts w:ascii="Arial" w:hAnsi="Arial" w:cs="Arial"/>
          <w:color w:val="000000"/>
        </w:rPr>
        <w:t xml:space="preserve">If a centre wishes to appeal against a decision not to grant Centre or Qualification </w:t>
      </w:r>
      <w:r w:rsidR="005E4372">
        <w:rPr>
          <w:rFonts w:ascii="Arial" w:hAnsi="Arial" w:cs="Arial"/>
          <w:color w:val="000000"/>
        </w:rPr>
        <w:t>A</w:t>
      </w:r>
      <w:r w:rsidRPr="00AE5744">
        <w:rPr>
          <w:rFonts w:ascii="Arial" w:hAnsi="Arial" w:cs="Arial"/>
          <w:color w:val="000000"/>
        </w:rPr>
        <w:t xml:space="preserve">pproval the centre should </w:t>
      </w:r>
      <w:r w:rsidR="002A1ED1">
        <w:rPr>
          <w:rFonts w:ascii="Arial" w:hAnsi="Arial" w:cs="Arial"/>
          <w:color w:val="000000"/>
        </w:rPr>
        <w:t xml:space="preserve">follow The Appeals Process (for appeals against PIABC decisions).  A copy of this document is available from the </w:t>
      </w:r>
      <w:r w:rsidR="00837B3A" w:rsidRPr="0089589D">
        <w:rPr>
          <w:rFonts w:ascii="Arial" w:hAnsi="Arial" w:cs="Arial"/>
          <w:szCs w:val="22"/>
        </w:rPr>
        <w:t xml:space="preserve">PIABC </w:t>
      </w:r>
      <w:r w:rsidR="00837B3A">
        <w:rPr>
          <w:rFonts w:ascii="Arial" w:hAnsi="Arial" w:cs="Arial"/>
          <w:szCs w:val="22"/>
        </w:rPr>
        <w:t>Limited</w:t>
      </w:r>
      <w:r w:rsidR="00837B3A">
        <w:rPr>
          <w:rFonts w:ascii="Arial" w:hAnsi="Arial" w:cs="Arial"/>
          <w:color w:val="000000"/>
        </w:rPr>
        <w:t xml:space="preserve"> t</w:t>
      </w:r>
      <w:r w:rsidR="002A1ED1">
        <w:rPr>
          <w:rFonts w:ascii="Arial" w:hAnsi="Arial" w:cs="Arial"/>
          <w:color w:val="000000"/>
        </w:rPr>
        <w:t>eam (</w:t>
      </w:r>
      <w:hyperlink r:id="rId16" w:history="1">
        <w:r w:rsidR="002A1ED1" w:rsidRPr="004937B3">
          <w:rPr>
            <w:rStyle w:val="Hyperlink"/>
            <w:rFonts w:ascii="Arial" w:hAnsi="Arial" w:cs="Arial"/>
          </w:rPr>
          <w:t>piabc@iom3.org</w:t>
        </w:r>
      </w:hyperlink>
      <w:r w:rsidR="002A1ED1">
        <w:rPr>
          <w:rFonts w:ascii="Arial" w:hAnsi="Arial" w:cs="Arial"/>
          <w:color w:val="000000"/>
        </w:rPr>
        <w:t xml:space="preserve">) or from the </w:t>
      </w:r>
      <w:r w:rsidR="00837B3A" w:rsidRPr="0089589D">
        <w:rPr>
          <w:rFonts w:ascii="Arial" w:hAnsi="Arial" w:cs="Arial"/>
          <w:szCs w:val="22"/>
        </w:rPr>
        <w:t xml:space="preserve">PIABC </w:t>
      </w:r>
      <w:r w:rsidR="00837B3A">
        <w:rPr>
          <w:rFonts w:ascii="Arial" w:hAnsi="Arial" w:cs="Arial"/>
          <w:szCs w:val="22"/>
        </w:rPr>
        <w:t>Limited</w:t>
      </w:r>
      <w:r w:rsidR="002A1ED1">
        <w:rPr>
          <w:rFonts w:ascii="Arial" w:hAnsi="Arial" w:cs="Arial"/>
          <w:color w:val="000000"/>
        </w:rPr>
        <w:t xml:space="preserve"> website (</w:t>
      </w:r>
      <w:hyperlink r:id="rId17" w:history="1">
        <w:r w:rsidR="002A1ED1" w:rsidRPr="004937B3">
          <w:rPr>
            <w:rStyle w:val="Hyperlink"/>
            <w:rFonts w:ascii="Arial" w:hAnsi="Arial" w:cs="Arial"/>
          </w:rPr>
          <w:t>www.piabc.org.uk</w:t>
        </w:r>
      </w:hyperlink>
      <w:r w:rsidR="002A1ED1">
        <w:rPr>
          <w:rFonts w:ascii="Arial" w:hAnsi="Arial" w:cs="Arial"/>
          <w:color w:val="000000"/>
        </w:rPr>
        <w:t>).</w:t>
      </w:r>
    </w:p>
    <w:p w14:paraId="25AAABC0" w14:textId="77777777" w:rsidR="002A1ED1" w:rsidRDefault="002A1ED1" w:rsidP="00421A68">
      <w:pPr>
        <w:autoSpaceDE w:val="0"/>
        <w:autoSpaceDN w:val="0"/>
        <w:adjustRightInd w:val="0"/>
        <w:rPr>
          <w:rFonts w:ascii="Arial" w:hAnsi="Arial" w:cs="Arial"/>
          <w:color w:val="000000"/>
        </w:rPr>
      </w:pPr>
    </w:p>
    <w:p w14:paraId="1F8BA26B" w14:textId="77777777" w:rsidR="007626CF" w:rsidRPr="00E11602" w:rsidRDefault="002A1ED1" w:rsidP="007626CF">
      <w:pPr>
        <w:autoSpaceDE w:val="0"/>
        <w:autoSpaceDN w:val="0"/>
        <w:adjustRightInd w:val="0"/>
        <w:rPr>
          <w:rFonts w:ascii="Arial Bold" w:hAnsi="Arial Bold" w:cs="Arial"/>
          <w:b/>
          <w:color w:val="000000"/>
          <w:sz w:val="28"/>
        </w:rPr>
      </w:pPr>
      <w:r>
        <w:rPr>
          <w:rFonts w:ascii="Arial Bold" w:hAnsi="Arial Bold" w:cs="Arial"/>
          <w:b/>
          <w:color w:val="000000"/>
          <w:sz w:val="28"/>
        </w:rPr>
        <w:br w:type="page"/>
      </w:r>
      <w:r>
        <w:rPr>
          <w:rFonts w:ascii="Arial Bold" w:hAnsi="Arial Bold" w:cs="Arial"/>
          <w:b/>
          <w:color w:val="000000"/>
          <w:sz w:val="28"/>
        </w:rPr>
        <w:lastRenderedPageBreak/>
        <w:t>A</w:t>
      </w:r>
      <w:r w:rsidR="003C0793" w:rsidRPr="00E11602">
        <w:rPr>
          <w:rFonts w:ascii="Arial Bold" w:hAnsi="Arial Bold" w:cs="Arial"/>
          <w:b/>
          <w:color w:val="000000"/>
          <w:sz w:val="28"/>
        </w:rPr>
        <w:t>PPENDIX 1</w:t>
      </w:r>
    </w:p>
    <w:p w14:paraId="4AE2A927" w14:textId="77777777" w:rsidR="007626CF" w:rsidRDefault="007626CF" w:rsidP="007626CF">
      <w:pPr>
        <w:autoSpaceDE w:val="0"/>
        <w:autoSpaceDN w:val="0"/>
        <w:adjustRightInd w:val="0"/>
        <w:rPr>
          <w:rFonts w:ascii="Arial" w:hAnsi="Arial" w:cs="Arial"/>
          <w:color w:val="0070C0"/>
        </w:rPr>
      </w:pPr>
    </w:p>
    <w:p w14:paraId="7480258A" w14:textId="77777777" w:rsidR="007626CF" w:rsidRPr="00855570" w:rsidRDefault="00D86F46" w:rsidP="007626CF">
      <w:pPr>
        <w:autoSpaceDE w:val="0"/>
        <w:autoSpaceDN w:val="0"/>
        <w:adjustRightInd w:val="0"/>
        <w:rPr>
          <w:rFonts w:ascii="Arial" w:hAnsi="Arial" w:cs="Arial"/>
          <w:b/>
          <w:color w:val="000000"/>
        </w:rPr>
      </w:pPr>
      <w:r>
        <w:rPr>
          <w:rFonts w:ascii="Arial" w:hAnsi="Arial" w:cs="Arial"/>
          <w:b/>
          <w:bCs/>
          <w:color w:val="000000"/>
        </w:rPr>
        <w:t>ASSESSOR</w:t>
      </w:r>
      <w:r w:rsidR="007626CF" w:rsidRPr="00855570">
        <w:rPr>
          <w:rFonts w:ascii="Arial" w:hAnsi="Arial" w:cs="Arial"/>
          <w:b/>
          <w:bCs/>
          <w:color w:val="000000"/>
        </w:rPr>
        <w:t>S</w:t>
      </w:r>
      <w:r w:rsidR="007626CF" w:rsidRPr="00855570">
        <w:rPr>
          <w:rFonts w:ascii="Arial" w:hAnsi="Arial" w:cs="Arial"/>
          <w:b/>
          <w:color w:val="000000"/>
        </w:rPr>
        <w:t xml:space="preserve"> </w:t>
      </w:r>
    </w:p>
    <w:p w14:paraId="732D204E" w14:textId="77777777" w:rsidR="007626CF" w:rsidRPr="00855570" w:rsidRDefault="007626CF" w:rsidP="007626CF">
      <w:pPr>
        <w:autoSpaceDE w:val="0"/>
        <w:autoSpaceDN w:val="0"/>
        <w:adjustRightInd w:val="0"/>
        <w:rPr>
          <w:rFonts w:ascii="Arial" w:hAnsi="Arial" w:cs="Arial"/>
          <w:color w:val="000000"/>
        </w:rPr>
      </w:pPr>
    </w:p>
    <w:p w14:paraId="253D563C" w14:textId="77777777" w:rsidR="007626CF" w:rsidRPr="00855570" w:rsidRDefault="007626CF" w:rsidP="007626CF">
      <w:pPr>
        <w:autoSpaceDE w:val="0"/>
        <w:autoSpaceDN w:val="0"/>
        <w:adjustRightInd w:val="0"/>
        <w:rPr>
          <w:rFonts w:ascii="Arial" w:hAnsi="Arial" w:cs="Arial"/>
          <w:color w:val="000000"/>
        </w:rPr>
      </w:pPr>
      <w:r w:rsidRPr="00855570">
        <w:rPr>
          <w:rFonts w:ascii="Arial" w:hAnsi="Arial" w:cs="Arial"/>
          <w:color w:val="000000"/>
        </w:rPr>
        <w:t xml:space="preserve">All assessments should be carried out by competent </w:t>
      </w:r>
      <w:r w:rsidR="00D86F46">
        <w:rPr>
          <w:rFonts w:ascii="Arial" w:hAnsi="Arial" w:cs="Arial"/>
          <w:color w:val="000000"/>
        </w:rPr>
        <w:t>Assessor</w:t>
      </w:r>
      <w:r w:rsidRPr="00855570">
        <w:rPr>
          <w:rFonts w:ascii="Arial" w:hAnsi="Arial" w:cs="Arial"/>
          <w:color w:val="000000"/>
        </w:rPr>
        <w:t xml:space="preserve">s who have been approved by </w:t>
      </w:r>
      <w:r w:rsidR="00837B3A" w:rsidRPr="0089589D">
        <w:rPr>
          <w:rFonts w:ascii="Arial" w:hAnsi="Arial" w:cs="Arial"/>
          <w:szCs w:val="22"/>
        </w:rPr>
        <w:t xml:space="preserve">PIABC </w:t>
      </w:r>
      <w:r w:rsidR="00837B3A">
        <w:rPr>
          <w:rFonts w:ascii="Arial" w:hAnsi="Arial" w:cs="Arial"/>
          <w:szCs w:val="22"/>
        </w:rPr>
        <w:t>Limited</w:t>
      </w:r>
      <w:r w:rsidRPr="00855570">
        <w:rPr>
          <w:rFonts w:ascii="Arial" w:hAnsi="Arial" w:cs="Arial"/>
          <w:color w:val="000000"/>
        </w:rPr>
        <w:t xml:space="preserve">.  In order to be approved as an </w:t>
      </w:r>
      <w:r w:rsidR="00D86F46">
        <w:rPr>
          <w:rFonts w:ascii="Arial" w:hAnsi="Arial" w:cs="Arial"/>
          <w:color w:val="000000"/>
        </w:rPr>
        <w:t>Assessor</w:t>
      </w:r>
      <w:r w:rsidRPr="00855570">
        <w:rPr>
          <w:rFonts w:ascii="Arial" w:hAnsi="Arial" w:cs="Arial"/>
          <w:color w:val="000000"/>
        </w:rPr>
        <w:t xml:space="preserve">, prospective </w:t>
      </w:r>
      <w:r w:rsidR="00D86F46">
        <w:rPr>
          <w:rFonts w:ascii="Arial" w:hAnsi="Arial" w:cs="Arial"/>
          <w:color w:val="000000"/>
        </w:rPr>
        <w:t>Assessor</w:t>
      </w:r>
      <w:r w:rsidRPr="00855570">
        <w:rPr>
          <w:rFonts w:ascii="Arial" w:hAnsi="Arial" w:cs="Arial"/>
          <w:color w:val="000000"/>
        </w:rPr>
        <w:t>s should complete the A/I</w:t>
      </w:r>
      <w:r w:rsidR="00D86F46">
        <w:rPr>
          <w:rFonts w:ascii="Arial" w:hAnsi="Arial" w:cs="Arial"/>
          <w:color w:val="000000"/>
        </w:rPr>
        <w:t>QA</w:t>
      </w:r>
      <w:r w:rsidRPr="00855570">
        <w:rPr>
          <w:rFonts w:ascii="Arial" w:hAnsi="Arial" w:cs="Arial"/>
          <w:color w:val="000000"/>
        </w:rPr>
        <w:t xml:space="preserve"> </w:t>
      </w:r>
      <w:r w:rsidR="00D86F46">
        <w:rPr>
          <w:rFonts w:ascii="Arial" w:hAnsi="Arial" w:cs="Arial"/>
          <w:color w:val="000000"/>
        </w:rPr>
        <w:t>A</w:t>
      </w:r>
      <w:r w:rsidRPr="00855570">
        <w:rPr>
          <w:rFonts w:ascii="Arial" w:hAnsi="Arial" w:cs="Arial"/>
          <w:color w:val="000000"/>
        </w:rPr>
        <w:t xml:space="preserve">pproval </w:t>
      </w:r>
      <w:r w:rsidR="00D86F46">
        <w:rPr>
          <w:rFonts w:ascii="Arial" w:hAnsi="Arial" w:cs="Arial"/>
          <w:color w:val="000000"/>
        </w:rPr>
        <w:t>F</w:t>
      </w:r>
      <w:r w:rsidRPr="00855570">
        <w:rPr>
          <w:rFonts w:ascii="Arial" w:hAnsi="Arial" w:cs="Arial"/>
          <w:color w:val="000000"/>
        </w:rPr>
        <w:t xml:space="preserve">orm available from the </w:t>
      </w:r>
      <w:r w:rsidR="00837B3A" w:rsidRPr="0089589D">
        <w:rPr>
          <w:rFonts w:ascii="Arial" w:hAnsi="Arial" w:cs="Arial"/>
          <w:szCs w:val="22"/>
        </w:rPr>
        <w:t xml:space="preserve">PIABC </w:t>
      </w:r>
      <w:r w:rsidR="00837B3A">
        <w:rPr>
          <w:rFonts w:ascii="Arial" w:hAnsi="Arial" w:cs="Arial"/>
          <w:szCs w:val="22"/>
        </w:rPr>
        <w:t>Limited</w:t>
      </w:r>
      <w:r w:rsidRPr="00855570">
        <w:rPr>
          <w:rFonts w:ascii="Arial" w:hAnsi="Arial" w:cs="Arial"/>
          <w:color w:val="000000"/>
        </w:rPr>
        <w:t xml:space="preserve"> team (</w:t>
      </w:r>
      <w:hyperlink r:id="rId18" w:history="1">
        <w:r w:rsidRPr="00855570">
          <w:rPr>
            <w:rStyle w:val="Hyperlink"/>
            <w:rFonts w:ascii="Arial" w:hAnsi="Arial" w:cs="Arial"/>
            <w:color w:val="000000"/>
          </w:rPr>
          <w:t>piabc@iom3.org</w:t>
        </w:r>
      </w:hyperlink>
      <w:r w:rsidRPr="00855570">
        <w:rPr>
          <w:color w:val="000000"/>
        </w:rPr>
        <w:t>)</w:t>
      </w:r>
      <w:r w:rsidRPr="00855570">
        <w:rPr>
          <w:rFonts w:ascii="Arial" w:hAnsi="Arial" w:cs="Arial"/>
          <w:color w:val="000000"/>
        </w:rPr>
        <w:t xml:space="preserve"> and send this with a </w:t>
      </w:r>
      <w:proofErr w:type="gramStart"/>
      <w:r w:rsidRPr="00855570">
        <w:rPr>
          <w:rFonts w:ascii="Arial" w:hAnsi="Arial" w:cs="Arial"/>
          <w:color w:val="000000"/>
        </w:rPr>
        <w:t>2 page</w:t>
      </w:r>
      <w:proofErr w:type="gramEnd"/>
      <w:r w:rsidRPr="00855570">
        <w:rPr>
          <w:rFonts w:ascii="Arial" w:hAnsi="Arial" w:cs="Arial"/>
          <w:color w:val="000000"/>
        </w:rPr>
        <w:t xml:space="preserve"> CV detailing their qualifications and experience in relevant areas. This may include assessing related units in other qualifications.  </w:t>
      </w:r>
    </w:p>
    <w:p w14:paraId="3D22060D" w14:textId="77777777" w:rsidR="007626CF" w:rsidRPr="00855570" w:rsidRDefault="007626CF" w:rsidP="007626CF">
      <w:pPr>
        <w:autoSpaceDE w:val="0"/>
        <w:autoSpaceDN w:val="0"/>
        <w:adjustRightInd w:val="0"/>
        <w:rPr>
          <w:rFonts w:ascii="Arial" w:hAnsi="Arial" w:cs="Arial"/>
          <w:color w:val="000000"/>
        </w:rPr>
      </w:pPr>
    </w:p>
    <w:p w14:paraId="5D4EFAC9" w14:textId="77777777" w:rsidR="007626CF" w:rsidRPr="00855570" w:rsidRDefault="007626CF" w:rsidP="007626CF">
      <w:pPr>
        <w:autoSpaceDE w:val="0"/>
        <w:autoSpaceDN w:val="0"/>
        <w:adjustRightInd w:val="0"/>
        <w:rPr>
          <w:rFonts w:ascii="Arial" w:hAnsi="Arial" w:cs="Arial"/>
          <w:color w:val="000000"/>
        </w:rPr>
      </w:pPr>
      <w:r w:rsidRPr="00855570">
        <w:rPr>
          <w:rFonts w:ascii="Arial" w:hAnsi="Arial" w:cs="Arial"/>
          <w:color w:val="000000"/>
        </w:rPr>
        <w:t xml:space="preserve">Below is the checklist used by </w:t>
      </w:r>
      <w:r w:rsidR="00837B3A" w:rsidRPr="0089589D">
        <w:rPr>
          <w:rFonts w:ascii="Arial" w:hAnsi="Arial" w:cs="Arial"/>
          <w:szCs w:val="22"/>
        </w:rPr>
        <w:t xml:space="preserve">PIABC </w:t>
      </w:r>
      <w:r w:rsidR="00837B3A">
        <w:rPr>
          <w:rFonts w:ascii="Arial" w:hAnsi="Arial" w:cs="Arial"/>
          <w:szCs w:val="22"/>
        </w:rPr>
        <w:t>Limited</w:t>
      </w:r>
      <w:r w:rsidRPr="00855570">
        <w:rPr>
          <w:rFonts w:ascii="Arial" w:hAnsi="Arial" w:cs="Arial"/>
          <w:color w:val="000000"/>
        </w:rPr>
        <w:t xml:space="preserve">. </w:t>
      </w:r>
    </w:p>
    <w:p w14:paraId="39F7D799" w14:textId="77777777" w:rsidR="007626CF" w:rsidRPr="00855570" w:rsidRDefault="007626CF" w:rsidP="007626CF">
      <w:pPr>
        <w:rPr>
          <w:rFonts w:ascii="Arial" w:hAnsi="Arial" w:cs="Arial"/>
          <w:b/>
          <w:color w:val="000000"/>
        </w:rPr>
      </w:pPr>
    </w:p>
    <w:p w14:paraId="7416D59B" w14:textId="77777777" w:rsidR="007626CF" w:rsidRPr="00855570" w:rsidRDefault="00D86F46" w:rsidP="007626CF">
      <w:pPr>
        <w:rPr>
          <w:rFonts w:ascii="Arial" w:hAnsi="Arial" w:cs="Arial"/>
          <w:b/>
          <w:color w:val="000000"/>
        </w:rPr>
      </w:pPr>
      <w:r>
        <w:rPr>
          <w:rFonts w:ascii="Arial" w:hAnsi="Arial" w:cs="Arial"/>
          <w:b/>
          <w:color w:val="000000"/>
        </w:rPr>
        <w:t>Assessor</w:t>
      </w:r>
      <w:r w:rsidR="007626CF" w:rsidRPr="00855570">
        <w:rPr>
          <w:rFonts w:ascii="Arial" w:hAnsi="Arial" w:cs="Arial"/>
          <w:b/>
          <w:color w:val="000000"/>
        </w:rPr>
        <w:t xml:space="preserve"> Checklist </w:t>
      </w:r>
    </w:p>
    <w:p w14:paraId="2B0D9106" w14:textId="77777777" w:rsidR="007626CF" w:rsidRPr="00855570" w:rsidRDefault="007626CF" w:rsidP="007626CF">
      <w:pPr>
        <w:rPr>
          <w:rFonts w:ascii="Arial" w:hAnsi="Arial" w:cs="Arial"/>
          <w:b/>
          <w:color w:val="000000"/>
        </w:rPr>
      </w:pPr>
    </w:p>
    <w:p w14:paraId="42815471" w14:textId="77777777" w:rsidR="007626CF" w:rsidRPr="00855570" w:rsidRDefault="007626CF" w:rsidP="007626CF">
      <w:pPr>
        <w:rPr>
          <w:rFonts w:ascii="Arial" w:hAnsi="Arial" w:cs="Arial"/>
          <w:color w:val="000000"/>
        </w:rPr>
      </w:pPr>
      <w:r w:rsidRPr="00855570">
        <w:rPr>
          <w:rFonts w:ascii="Arial" w:hAnsi="Arial" w:cs="Arial"/>
          <w:color w:val="000000"/>
        </w:rPr>
        <w:t xml:space="preserve">In order to be approved by </w:t>
      </w:r>
      <w:r w:rsidR="00837B3A" w:rsidRPr="0089589D">
        <w:rPr>
          <w:rFonts w:ascii="Arial" w:hAnsi="Arial" w:cs="Arial"/>
          <w:szCs w:val="22"/>
        </w:rPr>
        <w:t xml:space="preserve">PIABC </w:t>
      </w:r>
      <w:r w:rsidR="00837B3A">
        <w:rPr>
          <w:rFonts w:ascii="Arial" w:hAnsi="Arial" w:cs="Arial"/>
          <w:szCs w:val="22"/>
        </w:rPr>
        <w:t>Limited</w:t>
      </w:r>
      <w:r w:rsidRPr="00855570">
        <w:rPr>
          <w:rFonts w:ascii="Arial" w:hAnsi="Arial" w:cs="Arial"/>
          <w:color w:val="000000"/>
        </w:rPr>
        <w:t xml:space="preserve"> prospective </w:t>
      </w:r>
      <w:r w:rsidR="00D86F46">
        <w:rPr>
          <w:rFonts w:ascii="Arial" w:hAnsi="Arial" w:cs="Arial"/>
          <w:color w:val="000000"/>
        </w:rPr>
        <w:t>Assessor</w:t>
      </w:r>
      <w:r w:rsidRPr="00855570">
        <w:rPr>
          <w:rFonts w:ascii="Arial" w:hAnsi="Arial" w:cs="Arial"/>
          <w:color w:val="000000"/>
        </w:rPr>
        <w:t>s need to demonstrate that they have the relevant qualifications/experience and occupational competence to carry out the role.  The following checklist has been prepared from information provided by Regulatory and Accreditation authorities and Sector Skills Councils (SSCs) and Sector Skills Bodies (SSBs).</w:t>
      </w:r>
    </w:p>
    <w:p w14:paraId="769154E7" w14:textId="77777777" w:rsidR="007626CF" w:rsidRPr="00855570" w:rsidRDefault="007626CF" w:rsidP="007626CF">
      <w:pPr>
        <w:rPr>
          <w:rFonts w:cs="Arial"/>
          <w:color w:val="000000"/>
        </w:rPr>
      </w:pPr>
    </w:p>
    <w:p w14:paraId="40732AAA" w14:textId="77777777" w:rsidR="007626CF" w:rsidRPr="00855570" w:rsidRDefault="00D86F46" w:rsidP="007626CF">
      <w:pPr>
        <w:pStyle w:val="Title"/>
        <w:jc w:val="left"/>
        <w:rPr>
          <w:rFonts w:cs="Arial"/>
          <w:b w:val="0"/>
          <w:color w:val="000000"/>
        </w:rPr>
      </w:pPr>
      <w:r>
        <w:rPr>
          <w:rFonts w:cs="Arial"/>
          <w:b w:val="0"/>
          <w:color w:val="000000"/>
        </w:rPr>
        <w:t>Assessor</w:t>
      </w:r>
      <w:r w:rsidR="007626CF" w:rsidRPr="00855570">
        <w:rPr>
          <w:rFonts w:cs="Arial"/>
          <w:b w:val="0"/>
          <w:color w:val="000000"/>
        </w:rPr>
        <w:t xml:space="preserve">s should have the </w:t>
      </w:r>
      <w:proofErr w:type="gramStart"/>
      <w:r w:rsidR="007626CF" w:rsidRPr="00855570">
        <w:rPr>
          <w:rFonts w:cs="Arial"/>
          <w:b w:val="0"/>
          <w:color w:val="000000"/>
        </w:rPr>
        <w:t>following:-</w:t>
      </w:r>
      <w:proofErr w:type="gramEnd"/>
    </w:p>
    <w:p w14:paraId="1D388245" w14:textId="77777777" w:rsidR="007626CF" w:rsidRPr="00855570" w:rsidRDefault="007626CF" w:rsidP="007626CF">
      <w:pPr>
        <w:pStyle w:val="Title"/>
        <w:jc w:val="left"/>
        <w:rPr>
          <w:rFonts w:cs="Arial"/>
          <w:b w:val="0"/>
          <w:color w:val="000000"/>
        </w:rPr>
      </w:pPr>
    </w:p>
    <w:p w14:paraId="1BEA419F" w14:textId="77777777" w:rsidR="007626CF" w:rsidRPr="00855570" w:rsidRDefault="007626CF" w:rsidP="00E11602">
      <w:pPr>
        <w:pStyle w:val="Title"/>
        <w:numPr>
          <w:ilvl w:val="0"/>
          <w:numId w:val="37"/>
        </w:numPr>
        <w:tabs>
          <w:tab w:val="clear" w:pos="1620"/>
          <w:tab w:val="left" w:pos="567"/>
        </w:tabs>
        <w:ind w:left="567" w:hanging="567"/>
        <w:jc w:val="left"/>
        <w:rPr>
          <w:rFonts w:cs="Arial"/>
          <w:b w:val="0"/>
          <w:color w:val="000000"/>
        </w:rPr>
      </w:pPr>
      <w:r w:rsidRPr="00855570">
        <w:rPr>
          <w:rFonts w:cs="Arial"/>
          <w:b w:val="0"/>
          <w:color w:val="000000"/>
        </w:rPr>
        <w:t xml:space="preserve">Technical </w:t>
      </w:r>
      <w:r w:rsidRPr="00855570">
        <w:rPr>
          <w:rFonts w:cs="Arial"/>
          <w:b w:val="0"/>
          <w:i/>
          <w:color w:val="000000"/>
        </w:rPr>
        <w:t xml:space="preserve">competence </w:t>
      </w:r>
      <w:r w:rsidRPr="00855570">
        <w:rPr>
          <w:rFonts w:cs="Arial"/>
          <w:b w:val="0"/>
          <w:color w:val="000000"/>
        </w:rPr>
        <w:t>in the areas, applications and scope covered by the units, relevant to the industry sector in which the assessment takes place.  Technical competence is defined here as a combination of practical skills, knowledge, and the ability to apply both of these, in familiar and new situations, within a real working environment as evidenced by the ability to demonstrate the practical competences covered by the unit in the context of the industry sector in which assessment takes place</w:t>
      </w:r>
      <w:r w:rsidR="00E11602">
        <w:rPr>
          <w:rFonts w:cs="Arial"/>
          <w:b w:val="0"/>
          <w:color w:val="000000"/>
        </w:rPr>
        <w:t>.</w:t>
      </w:r>
    </w:p>
    <w:p w14:paraId="04E43F37" w14:textId="77777777" w:rsidR="007626CF" w:rsidRPr="00855570" w:rsidRDefault="007626CF" w:rsidP="00E11602">
      <w:pPr>
        <w:pStyle w:val="Title"/>
        <w:tabs>
          <w:tab w:val="left" w:pos="567"/>
        </w:tabs>
        <w:ind w:left="567" w:hanging="567"/>
        <w:jc w:val="left"/>
        <w:rPr>
          <w:rFonts w:cs="Arial"/>
          <w:b w:val="0"/>
          <w:color w:val="000000"/>
        </w:rPr>
      </w:pPr>
    </w:p>
    <w:p w14:paraId="4359DB46" w14:textId="77777777" w:rsidR="007626CF" w:rsidRPr="00855570" w:rsidRDefault="007626CF" w:rsidP="00E11602">
      <w:pPr>
        <w:pStyle w:val="Title"/>
        <w:numPr>
          <w:ilvl w:val="0"/>
          <w:numId w:val="37"/>
        </w:numPr>
        <w:tabs>
          <w:tab w:val="clear" w:pos="1620"/>
          <w:tab w:val="left" w:pos="567"/>
        </w:tabs>
        <w:ind w:left="567" w:hanging="567"/>
        <w:jc w:val="left"/>
        <w:rPr>
          <w:rFonts w:cs="Arial"/>
          <w:b w:val="0"/>
          <w:color w:val="000000"/>
        </w:rPr>
      </w:pPr>
      <w:r w:rsidRPr="00855570">
        <w:rPr>
          <w:rFonts w:cs="Arial"/>
          <w:b w:val="0"/>
          <w:color w:val="000000"/>
        </w:rPr>
        <w:t xml:space="preserve">Competence in the units they are assessing. This is shown through the </w:t>
      </w:r>
      <w:r w:rsidR="00D86F46">
        <w:rPr>
          <w:rFonts w:cs="Arial"/>
          <w:b w:val="0"/>
          <w:color w:val="000000"/>
        </w:rPr>
        <w:t>Assessor</w:t>
      </w:r>
      <w:r>
        <w:rPr>
          <w:rFonts w:cs="Arial"/>
          <w:b w:val="0"/>
          <w:color w:val="000000"/>
        </w:rPr>
        <w:t xml:space="preserve"> having achieved the</w:t>
      </w:r>
      <w:r w:rsidRPr="00855570">
        <w:rPr>
          <w:rFonts w:cs="Arial"/>
          <w:b w:val="0"/>
          <w:color w:val="000000"/>
        </w:rPr>
        <w:t xml:space="preserve"> </w:t>
      </w:r>
      <w:r w:rsidRPr="00E900B4">
        <w:rPr>
          <w:rFonts w:cs="Arial"/>
          <w:b w:val="0"/>
        </w:rPr>
        <w:t>qualification</w:t>
      </w:r>
      <w:r>
        <w:rPr>
          <w:rFonts w:cs="Arial"/>
          <w:b w:val="0"/>
          <w:color w:val="0070C0"/>
        </w:rPr>
        <w:t xml:space="preserve"> </w:t>
      </w:r>
      <w:r w:rsidRPr="00855570">
        <w:rPr>
          <w:rFonts w:cs="Arial"/>
          <w:b w:val="0"/>
          <w:color w:val="000000"/>
        </w:rPr>
        <w:t xml:space="preserve">they are assessing OR provide quality evidence to </w:t>
      </w:r>
      <w:r w:rsidR="00837B3A" w:rsidRPr="00837B3A">
        <w:rPr>
          <w:rFonts w:cs="Arial"/>
          <w:b w:val="0"/>
          <w:szCs w:val="22"/>
        </w:rPr>
        <w:t xml:space="preserve">PIABC Limited </w:t>
      </w:r>
      <w:r w:rsidRPr="00855570">
        <w:rPr>
          <w:rFonts w:cs="Arial"/>
          <w:b w:val="0"/>
          <w:color w:val="000000"/>
        </w:rPr>
        <w:t xml:space="preserve">that they are able to make valid judgements of the competence of </w:t>
      </w:r>
      <w:proofErr w:type="gramStart"/>
      <w:r w:rsidRPr="00855570">
        <w:rPr>
          <w:rFonts w:cs="Arial"/>
          <w:b w:val="0"/>
          <w:color w:val="000000"/>
        </w:rPr>
        <w:t>candidate’s</w:t>
      </w:r>
      <w:proofErr w:type="gramEnd"/>
      <w:r w:rsidRPr="00855570">
        <w:rPr>
          <w:rFonts w:cs="Arial"/>
          <w:b w:val="0"/>
          <w:color w:val="000000"/>
        </w:rPr>
        <w:t xml:space="preserve">. This could be done through a combination of a) personal interview, b) review of employment histories and/or c) examination of the </w:t>
      </w:r>
      <w:r w:rsidR="00D86F46">
        <w:rPr>
          <w:rFonts w:cs="Arial"/>
          <w:b w:val="0"/>
          <w:color w:val="000000"/>
        </w:rPr>
        <w:t>Assessor</w:t>
      </w:r>
      <w:r w:rsidRPr="00855570">
        <w:rPr>
          <w:rFonts w:cs="Arial"/>
          <w:b w:val="0"/>
          <w:color w:val="000000"/>
        </w:rPr>
        <w:t xml:space="preserve">’s judgement during assessments. </w:t>
      </w:r>
    </w:p>
    <w:p w14:paraId="693DF268" w14:textId="77777777" w:rsidR="007626CF" w:rsidRPr="00855570" w:rsidRDefault="007626CF" w:rsidP="00E11602">
      <w:pPr>
        <w:pStyle w:val="Title"/>
        <w:tabs>
          <w:tab w:val="left" w:pos="567"/>
        </w:tabs>
        <w:ind w:left="567" w:hanging="567"/>
        <w:jc w:val="left"/>
        <w:rPr>
          <w:rFonts w:cs="Arial"/>
          <w:b w:val="0"/>
          <w:color w:val="000000"/>
        </w:rPr>
      </w:pPr>
    </w:p>
    <w:p w14:paraId="088961CB" w14:textId="77777777" w:rsidR="007626CF" w:rsidRPr="00855570" w:rsidRDefault="007626CF" w:rsidP="00E11602">
      <w:pPr>
        <w:pStyle w:val="Title"/>
        <w:numPr>
          <w:ilvl w:val="0"/>
          <w:numId w:val="37"/>
        </w:numPr>
        <w:tabs>
          <w:tab w:val="clear" w:pos="1620"/>
          <w:tab w:val="left" w:pos="567"/>
        </w:tabs>
        <w:ind w:left="567" w:hanging="567"/>
        <w:jc w:val="left"/>
        <w:rPr>
          <w:rFonts w:cs="Arial"/>
          <w:b w:val="0"/>
          <w:color w:val="000000"/>
        </w:rPr>
      </w:pPr>
      <w:r w:rsidRPr="00855570">
        <w:rPr>
          <w:rFonts w:cs="Arial"/>
          <w:b w:val="0"/>
          <w:color w:val="000000"/>
        </w:rPr>
        <w:t>A working knowledge of awards and a full understanding of that part of the award for which they have responsibility.</w:t>
      </w:r>
    </w:p>
    <w:p w14:paraId="19794C57" w14:textId="77777777" w:rsidR="007626CF" w:rsidRPr="00855570" w:rsidRDefault="007626CF" w:rsidP="00E11602">
      <w:pPr>
        <w:pStyle w:val="Title"/>
        <w:tabs>
          <w:tab w:val="left" w:pos="567"/>
        </w:tabs>
        <w:ind w:left="567" w:hanging="567"/>
        <w:jc w:val="left"/>
        <w:rPr>
          <w:rFonts w:cs="Arial"/>
          <w:b w:val="0"/>
          <w:color w:val="000000"/>
        </w:rPr>
      </w:pPr>
    </w:p>
    <w:p w14:paraId="5D7263CB" w14:textId="77777777" w:rsidR="007626CF" w:rsidRPr="00855570" w:rsidRDefault="007626CF" w:rsidP="00E11602">
      <w:pPr>
        <w:pStyle w:val="Title"/>
        <w:numPr>
          <w:ilvl w:val="0"/>
          <w:numId w:val="37"/>
        </w:numPr>
        <w:tabs>
          <w:tab w:val="clear" w:pos="1620"/>
          <w:tab w:val="left" w:pos="567"/>
        </w:tabs>
        <w:ind w:left="567" w:hanging="567"/>
        <w:jc w:val="left"/>
        <w:rPr>
          <w:rFonts w:cs="Arial"/>
          <w:b w:val="0"/>
          <w:color w:val="000000"/>
        </w:rPr>
      </w:pPr>
      <w:r w:rsidRPr="00855570">
        <w:rPr>
          <w:rFonts w:cs="Arial"/>
          <w:b w:val="0"/>
          <w:color w:val="000000"/>
        </w:rPr>
        <w:t xml:space="preserve"> </w:t>
      </w:r>
      <w:r w:rsidR="00D86F46">
        <w:rPr>
          <w:rFonts w:cs="Arial"/>
          <w:b w:val="0"/>
          <w:color w:val="000000"/>
        </w:rPr>
        <w:t>Assessor</w:t>
      </w:r>
      <w:r w:rsidRPr="00855570">
        <w:rPr>
          <w:rFonts w:cs="Arial"/>
          <w:b w:val="0"/>
          <w:color w:val="000000"/>
        </w:rPr>
        <w:t xml:space="preserve"> qualifications D32/D33, A1/A2, TAQA Level 3 Award in Assessing Competence in the Work Environment (England) or L&amp;D Unit 9DI (Scotland) or be actively working towards these</w:t>
      </w:r>
      <w:r w:rsidR="00E11602">
        <w:rPr>
          <w:rFonts w:cs="Arial"/>
          <w:b w:val="0"/>
          <w:color w:val="000000"/>
        </w:rPr>
        <w:t>.</w:t>
      </w:r>
    </w:p>
    <w:p w14:paraId="086B59D0" w14:textId="77777777" w:rsidR="007626CF" w:rsidRPr="00855570" w:rsidRDefault="007626CF" w:rsidP="007626CF">
      <w:pPr>
        <w:tabs>
          <w:tab w:val="left" w:pos="567"/>
        </w:tabs>
        <w:ind w:left="567"/>
        <w:jc w:val="both"/>
        <w:rPr>
          <w:rFonts w:ascii="Arial" w:hAnsi="Arial" w:cs="Arial"/>
          <w:color w:val="000000"/>
        </w:rPr>
      </w:pPr>
    </w:p>
    <w:p w14:paraId="196125BB" w14:textId="77777777" w:rsidR="007626CF" w:rsidRPr="00855570" w:rsidRDefault="007626CF" w:rsidP="007626CF">
      <w:pPr>
        <w:pStyle w:val="Title"/>
        <w:jc w:val="left"/>
        <w:rPr>
          <w:rFonts w:cs="Arial"/>
          <w:color w:val="000000"/>
        </w:rPr>
      </w:pPr>
      <w:r w:rsidRPr="00855570">
        <w:rPr>
          <w:rFonts w:cs="Arial"/>
          <w:b w:val="0"/>
          <w:color w:val="000000"/>
        </w:rPr>
        <w:t>Below a</w:t>
      </w:r>
      <w:r w:rsidRPr="00837B3A">
        <w:rPr>
          <w:rFonts w:cs="Arial"/>
          <w:b w:val="0"/>
          <w:color w:val="000000"/>
        </w:rPr>
        <w:t xml:space="preserve">re the qualification, occupational competence, knowledge and skills that </w:t>
      </w:r>
      <w:r w:rsidR="00837B3A" w:rsidRPr="00837B3A">
        <w:rPr>
          <w:rFonts w:cs="Arial"/>
          <w:b w:val="0"/>
          <w:szCs w:val="22"/>
        </w:rPr>
        <w:t>PIABC Limited</w:t>
      </w:r>
      <w:r w:rsidRPr="00855570">
        <w:rPr>
          <w:rFonts w:cs="Arial"/>
          <w:b w:val="0"/>
          <w:color w:val="000000"/>
        </w:rPr>
        <w:t xml:space="preserve"> would expect centre to be looking for and developing in their </w:t>
      </w:r>
      <w:r w:rsidR="00D86F46">
        <w:rPr>
          <w:rFonts w:cs="Arial"/>
          <w:b w:val="0"/>
          <w:color w:val="000000"/>
        </w:rPr>
        <w:t>Assessor</w:t>
      </w:r>
      <w:r w:rsidRPr="00855570">
        <w:rPr>
          <w:rFonts w:cs="Arial"/>
          <w:b w:val="0"/>
          <w:color w:val="000000"/>
        </w:rPr>
        <w:t xml:space="preserve">s. It may be that people already have these characteristics but alternatively others may need to be developed.  This is what we expect to see in those being approved as </w:t>
      </w:r>
      <w:r w:rsidR="00D86F46">
        <w:rPr>
          <w:rFonts w:cs="Arial"/>
          <w:b w:val="0"/>
          <w:color w:val="000000"/>
        </w:rPr>
        <w:t>Assessor</w:t>
      </w:r>
      <w:r w:rsidRPr="00855570">
        <w:rPr>
          <w:rFonts w:cs="Arial"/>
          <w:b w:val="0"/>
          <w:color w:val="000000"/>
        </w:rPr>
        <w:t>s</w:t>
      </w:r>
      <w:r w:rsidRPr="00855570">
        <w:rPr>
          <w:rFonts w:cs="Arial"/>
          <w:color w:val="000000"/>
        </w:rPr>
        <w:t xml:space="preserve">. </w:t>
      </w:r>
    </w:p>
    <w:p w14:paraId="3EF12E02" w14:textId="77777777" w:rsidR="007626CF" w:rsidRPr="00855570" w:rsidRDefault="007626CF" w:rsidP="007626CF">
      <w:pPr>
        <w:pStyle w:val="Title"/>
        <w:jc w:val="left"/>
        <w:rPr>
          <w:rFonts w:cs="Arial"/>
          <w:color w:val="000000"/>
        </w:rPr>
      </w:pPr>
    </w:p>
    <w:p w14:paraId="457EC99C" w14:textId="77777777" w:rsidR="00E11602" w:rsidRDefault="00E11602">
      <w:r>
        <w:rPr>
          <w:b/>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7626CF" w:rsidRPr="00855570" w14:paraId="23772EE9" w14:textId="77777777" w:rsidTr="00452630">
        <w:tc>
          <w:tcPr>
            <w:tcW w:w="9639" w:type="dxa"/>
          </w:tcPr>
          <w:p w14:paraId="2C093912" w14:textId="77777777" w:rsidR="007626CF" w:rsidRPr="00B96DD6" w:rsidRDefault="007626CF" w:rsidP="00452630">
            <w:pPr>
              <w:pStyle w:val="Title"/>
              <w:jc w:val="left"/>
              <w:rPr>
                <w:rFonts w:cs="Arial"/>
                <w:b w:val="0"/>
                <w:color w:val="000000"/>
              </w:rPr>
            </w:pPr>
          </w:p>
          <w:p w14:paraId="78DF2161" w14:textId="77777777" w:rsidR="007626CF" w:rsidRPr="00B96DD6" w:rsidRDefault="007626CF" w:rsidP="00452630">
            <w:pPr>
              <w:pStyle w:val="Title"/>
              <w:jc w:val="left"/>
              <w:rPr>
                <w:rFonts w:cs="Arial"/>
                <w:color w:val="000000"/>
              </w:rPr>
            </w:pPr>
            <w:r w:rsidRPr="00B96DD6">
              <w:rPr>
                <w:rFonts w:cs="Arial"/>
                <w:color w:val="000000"/>
              </w:rPr>
              <w:t>Qualifications</w:t>
            </w:r>
          </w:p>
          <w:p w14:paraId="23108F22" w14:textId="77777777" w:rsidR="007626CF" w:rsidRPr="00B96DD6" w:rsidRDefault="007626CF" w:rsidP="00452630">
            <w:pPr>
              <w:pStyle w:val="Title"/>
              <w:jc w:val="left"/>
              <w:rPr>
                <w:rFonts w:cs="Arial"/>
                <w:color w:val="000000"/>
              </w:rPr>
            </w:pPr>
          </w:p>
          <w:p w14:paraId="4D4FDFCC" w14:textId="77777777" w:rsidR="007626CF" w:rsidRPr="00B96DD6" w:rsidRDefault="007626CF" w:rsidP="00E11602">
            <w:pPr>
              <w:pStyle w:val="Title"/>
              <w:numPr>
                <w:ilvl w:val="0"/>
                <w:numId w:val="35"/>
              </w:numPr>
              <w:tabs>
                <w:tab w:val="clear" w:pos="1620"/>
                <w:tab w:val="left" w:pos="601"/>
              </w:tabs>
              <w:ind w:left="601" w:hanging="567"/>
              <w:jc w:val="left"/>
              <w:rPr>
                <w:rFonts w:cs="Arial"/>
                <w:b w:val="0"/>
                <w:color w:val="000000"/>
                <w:szCs w:val="22"/>
              </w:rPr>
            </w:pPr>
            <w:r w:rsidRPr="00B96DD6">
              <w:rPr>
                <w:rFonts w:cs="Arial"/>
                <w:b w:val="0"/>
                <w:color w:val="000000"/>
                <w:szCs w:val="22"/>
              </w:rPr>
              <w:t xml:space="preserve">At least Level 2 qualification in own occupational area </w:t>
            </w:r>
          </w:p>
          <w:p w14:paraId="0C4963CA" w14:textId="77777777" w:rsidR="007626CF" w:rsidRPr="00B96DD6" w:rsidRDefault="007626CF" w:rsidP="00E11602">
            <w:pPr>
              <w:pStyle w:val="Title"/>
              <w:numPr>
                <w:ilvl w:val="0"/>
                <w:numId w:val="35"/>
              </w:numPr>
              <w:tabs>
                <w:tab w:val="clear" w:pos="1620"/>
                <w:tab w:val="left" w:pos="601"/>
              </w:tabs>
              <w:ind w:left="601" w:hanging="567"/>
              <w:jc w:val="left"/>
              <w:rPr>
                <w:rFonts w:cs="Arial"/>
                <w:b w:val="0"/>
                <w:color w:val="000000"/>
                <w:szCs w:val="22"/>
              </w:rPr>
            </w:pPr>
            <w:r w:rsidRPr="00B96DD6">
              <w:rPr>
                <w:rFonts w:cs="Arial"/>
                <w:b w:val="0"/>
                <w:color w:val="000000"/>
                <w:szCs w:val="22"/>
              </w:rPr>
              <w:t xml:space="preserve">Level 2 qualifications in Literacy </w:t>
            </w:r>
          </w:p>
          <w:p w14:paraId="7685E537" w14:textId="77777777" w:rsidR="007626CF" w:rsidRPr="00B96DD6" w:rsidRDefault="00D86F46" w:rsidP="00E11602">
            <w:pPr>
              <w:pStyle w:val="Title"/>
              <w:numPr>
                <w:ilvl w:val="0"/>
                <w:numId w:val="35"/>
              </w:numPr>
              <w:tabs>
                <w:tab w:val="clear" w:pos="1620"/>
                <w:tab w:val="left" w:pos="601"/>
              </w:tabs>
              <w:ind w:left="601" w:hanging="567"/>
              <w:jc w:val="left"/>
              <w:rPr>
                <w:rFonts w:cs="Arial"/>
                <w:b w:val="0"/>
                <w:color w:val="000000"/>
                <w:szCs w:val="22"/>
              </w:rPr>
            </w:pPr>
            <w:r>
              <w:rPr>
                <w:rFonts w:cs="Arial"/>
                <w:b w:val="0"/>
                <w:color w:val="000000"/>
                <w:szCs w:val="22"/>
              </w:rPr>
              <w:t>Assessor</w:t>
            </w:r>
            <w:r w:rsidR="007626CF" w:rsidRPr="00B96DD6">
              <w:rPr>
                <w:rFonts w:cs="Arial"/>
                <w:b w:val="0"/>
                <w:color w:val="000000"/>
                <w:szCs w:val="22"/>
              </w:rPr>
              <w:t xml:space="preserve"> qualifications as shown above</w:t>
            </w:r>
          </w:p>
          <w:p w14:paraId="09B76EF6" w14:textId="77777777" w:rsidR="007626CF" w:rsidRPr="00B96DD6" w:rsidRDefault="007626CF" w:rsidP="00E11602">
            <w:pPr>
              <w:pStyle w:val="Title"/>
              <w:numPr>
                <w:ilvl w:val="0"/>
                <w:numId w:val="35"/>
              </w:numPr>
              <w:tabs>
                <w:tab w:val="clear" w:pos="1620"/>
                <w:tab w:val="left" w:pos="601"/>
              </w:tabs>
              <w:ind w:left="601" w:hanging="567"/>
              <w:jc w:val="left"/>
              <w:rPr>
                <w:rFonts w:cs="Arial"/>
                <w:b w:val="0"/>
                <w:color w:val="000000"/>
                <w:szCs w:val="22"/>
              </w:rPr>
            </w:pPr>
            <w:r w:rsidRPr="00B96DD6">
              <w:rPr>
                <w:rFonts w:cs="Arial"/>
                <w:b w:val="0"/>
                <w:color w:val="000000"/>
                <w:szCs w:val="22"/>
              </w:rPr>
              <w:t xml:space="preserve">Evidence of continuing professional development </w:t>
            </w:r>
          </w:p>
          <w:p w14:paraId="5D289022" w14:textId="77777777" w:rsidR="007626CF" w:rsidRPr="00B96DD6" w:rsidRDefault="007626CF" w:rsidP="00E11602">
            <w:pPr>
              <w:pStyle w:val="Title"/>
              <w:numPr>
                <w:ilvl w:val="0"/>
                <w:numId w:val="35"/>
              </w:numPr>
              <w:tabs>
                <w:tab w:val="clear" w:pos="1620"/>
                <w:tab w:val="left" w:pos="601"/>
              </w:tabs>
              <w:ind w:left="601" w:hanging="567"/>
              <w:jc w:val="left"/>
              <w:rPr>
                <w:rFonts w:cs="Arial"/>
                <w:b w:val="0"/>
                <w:color w:val="000000"/>
                <w:szCs w:val="22"/>
              </w:rPr>
            </w:pPr>
            <w:r w:rsidRPr="00B96DD6">
              <w:rPr>
                <w:rFonts w:cs="Arial"/>
                <w:b w:val="0"/>
                <w:color w:val="000000"/>
                <w:szCs w:val="22"/>
              </w:rPr>
              <w:t>Complete Level 3 Award in Assessing Competence in the Work Environment or L&amp;D Unit 9DI within 18 months</w:t>
            </w:r>
          </w:p>
          <w:p w14:paraId="782E4E1A" w14:textId="77777777" w:rsidR="007626CF" w:rsidRPr="00B96DD6" w:rsidRDefault="007626CF" w:rsidP="00452630">
            <w:pPr>
              <w:pStyle w:val="Title"/>
              <w:ind w:left="720"/>
              <w:jc w:val="left"/>
              <w:rPr>
                <w:rFonts w:cs="Arial"/>
                <w:color w:val="000000"/>
              </w:rPr>
            </w:pPr>
          </w:p>
        </w:tc>
      </w:tr>
    </w:tbl>
    <w:p w14:paraId="2E4F770A" w14:textId="77777777" w:rsidR="007626CF" w:rsidRPr="00855570" w:rsidRDefault="007626CF" w:rsidP="007626CF">
      <w:pPr>
        <w:pStyle w:val="Title"/>
        <w:jc w:val="left"/>
        <w:rPr>
          <w:rFonts w:cs="Arial"/>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7626CF" w:rsidRPr="00855570" w14:paraId="143B1E25" w14:textId="77777777" w:rsidTr="00452630">
        <w:tc>
          <w:tcPr>
            <w:tcW w:w="9639" w:type="dxa"/>
          </w:tcPr>
          <w:p w14:paraId="39967EAB" w14:textId="77777777" w:rsidR="007626CF" w:rsidRPr="00855570" w:rsidRDefault="007626CF" w:rsidP="00452630">
            <w:pPr>
              <w:rPr>
                <w:rFonts w:ascii="Arial" w:hAnsi="Arial" w:cs="Arial"/>
                <w:b/>
                <w:color w:val="000000"/>
              </w:rPr>
            </w:pPr>
          </w:p>
          <w:p w14:paraId="5D863D43" w14:textId="77777777" w:rsidR="007626CF" w:rsidRPr="00855570" w:rsidRDefault="007626CF" w:rsidP="00452630">
            <w:pPr>
              <w:rPr>
                <w:rFonts w:ascii="Arial" w:hAnsi="Arial" w:cs="Arial"/>
                <w:b/>
                <w:color w:val="000000"/>
              </w:rPr>
            </w:pPr>
            <w:r w:rsidRPr="00855570">
              <w:rPr>
                <w:rFonts w:ascii="Arial" w:hAnsi="Arial" w:cs="Arial"/>
                <w:b/>
                <w:color w:val="000000"/>
              </w:rPr>
              <w:t xml:space="preserve">Occupational </w:t>
            </w:r>
            <w:r w:rsidR="00E11602">
              <w:rPr>
                <w:rFonts w:ascii="Arial" w:hAnsi="Arial" w:cs="Arial"/>
                <w:b/>
                <w:color w:val="000000"/>
              </w:rPr>
              <w:t>C</w:t>
            </w:r>
            <w:r w:rsidRPr="00855570">
              <w:rPr>
                <w:rFonts w:ascii="Arial" w:hAnsi="Arial" w:cs="Arial"/>
                <w:b/>
                <w:color w:val="000000"/>
              </w:rPr>
              <w:t>ompetence</w:t>
            </w:r>
          </w:p>
          <w:p w14:paraId="01E916B3" w14:textId="77777777" w:rsidR="007626CF" w:rsidRPr="00855570" w:rsidRDefault="007626CF" w:rsidP="00452630">
            <w:pPr>
              <w:rPr>
                <w:rFonts w:ascii="Arial" w:hAnsi="Arial" w:cs="Arial"/>
                <w:color w:val="000000"/>
              </w:rPr>
            </w:pPr>
          </w:p>
          <w:p w14:paraId="66187EF5" w14:textId="77777777" w:rsidR="007626CF" w:rsidRDefault="007626CF" w:rsidP="00E11602">
            <w:pPr>
              <w:numPr>
                <w:ilvl w:val="0"/>
                <w:numId w:val="36"/>
              </w:numPr>
              <w:tabs>
                <w:tab w:val="left" w:pos="601"/>
              </w:tabs>
              <w:ind w:left="601" w:hanging="567"/>
              <w:rPr>
                <w:rFonts w:ascii="Arial" w:hAnsi="Arial" w:cs="Arial"/>
                <w:color w:val="000000"/>
              </w:rPr>
            </w:pPr>
            <w:r w:rsidRPr="003913B9">
              <w:rPr>
                <w:rFonts w:ascii="Arial" w:hAnsi="Arial" w:cs="Arial"/>
                <w:color w:val="000000"/>
              </w:rPr>
              <w:t xml:space="preserve">Have worked in a sector in which processes related to the qualifications being assessed forms an integral part of the business activity </w:t>
            </w:r>
          </w:p>
          <w:p w14:paraId="54CB641B" w14:textId="77777777" w:rsidR="007626CF" w:rsidRPr="003913B9" w:rsidRDefault="007626CF" w:rsidP="00E11602">
            <w:pPr>
              <w:numPr>
                <w:ilvl w:val="0"/>
                <w:numId w:val="36"/>
              </w:numPr>
              <w:tabs>
                <w:tab w:val="left" w:pos="601"/>
              </w:tabs>
              <w:ind w:left="601" w:hanging="567"/>
              <w:rPr>
                <w:rFonts w:ascii="Arial" w:hAnsi="Arial" w:cs="Arial"/>
                <w:color w:val="000000"/>
              </w:rPr>
            </w:pPr>
            <w:r w:rsidRPr="003913B9">
              <w:rPr>
                <w:rFonts w:ascii="Arial" w:hAnsi="Arial" w:cs="Arial"/>
                <w:color w:val="000000"/>
              </w:rPr>
              <w:t xml:space="preserve">Have worked as a team leader/trainer/inspector </w:t>
            </w:r>
          </w:p>
          <w:p w14:paraId="19CC4E41" w14:textId="77777777" w:rsidR="007626CF" w:rsidRPr="00855570" w:rsidRDefault="007626CF" w:rsidP="00E11602">
            <w:pPr>
              <w:numPr>
                <w:ilvl w:val="0"/>
                <w:numId w:val="36"/>
              </w:numPr>
              <w:tabs>
                <w:tab w:val="left" w:pos="601"/>
              </w:tabs>
              <w:ind w:left="601" w:hanging="567"/>
              <w:rPr>
                <w:rFonts w:ascii="Arial" w:hAnsi="Arial" w:cs="Arial"/>
                <w:color w:val="000000"/>
              </w:rPr>
            </w:pPr>
            <w:r w:rsidRPr="00855570">
              <w:rPr>
                <w:rFonts w:ascii="Arial" w:hAnsi="Arial" w:cs="Arial"/>
                <w:color w:val="000000"/>
              </w:rPr>
              <w:t xml:space="preserve">Have evidence of maintaining </w:t>
            </w:r>
            <w:proofErr w:type="gramStart"/>
            <w:r w:rsidRPr="00855570">
              <w:rPr>
                <w:rFonts w:ascii="Arial" w:hAnsi="Arial" w:cs="Arial"/>
                <w:color w:val="000000"/>
              </w:rPr>
              <w:t>skills  and</w:t>
            </w:r>
            <w:proofErr w:type="gramEnd"/>
            <w:r w:rsidRPr="00855570">
              <w:rPr>
                <w:rFonts w:ascii="Arial" w:hAnsi="Arial" w:cs="Arial"/>
                <w:color w:val="000000"/>
              </w:rPr>
              <w:t xml:space="preserve"> occupational competence</w:t>
            </w:r>
          </w:p>
          <w:p w14:paraId="4DE2E369" w14:textId="77777777" w:rsidR="007626CF" w:rsidRPr="00855570" w:rsidRDefault="007626CF" w:rsidP="00452630">
            <w:pPr>
              <w:ind w:left="720"/>
              <w:rPr>
                <w:rFonts w:ascii="Arial" w:hAnsi="Arial" w:cs="Arial"/>
                <w:color w:val="000000"/>
                <w:u w:val="single"/>
              </w:rPr>
            </w:pPr>
          </w:p>
        </w:tc>
      </w:tr>
    </w:tbl>
    <w:p w14:paraId="3B00339B" w14:textId="77777777" w:rsidR="007626CF" w:rsidRPr="00855570" w:rsidRDefault="007626CF" w:rsidP="007626CF">
      <w:pPr>
        <w:rPr>
          <w:rFonts w:ascii="Arial" w:hAnsi="Arial" w:cs="Arial"/>
          <w:color w:val="00000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7626CF" w:rsidRPr="00855570" w14:paraId="1B714D49" w14:textId="77777777" w:rsidTr="00452630">
        <w:tc>
          <w:tcPr>
            <w:tcW w:w="9639" w:type="dxa"/>
          </w:tcPr>
          <w:p w14:paraId="11C883B3" w14:textId="77777777" w:rsidR="007626CF" w:rsidRPr="00855570" w:rsidRDefault="007626CF" w:rsidP="00452630">
            <w:pPr>
              <w:rPr>
                <w:rFonts w:ascii="Arial" w:hAnsi="Arial" w:cs="Arial"/>
                <w:color w:val="000000"/>
                <w:u w:val="single"/>
              </w:rPr>
            </w:pPr>
          </w:p>
          <w:p w14:paraId="54711AF4" w14:textId="77777777" w:rsidR="007626CF" w:rsidRPr="00855570" w:rsidRDefault="007626CF" w:rsidP="00452630">
            <w:pPr>
              <w:rPr>
                <w:rFonts w:ascii="Arial" w:hAnsi="Arial" w:cs="Arial"/>
                <w:b/>
                <w:color w:val="000000"/>
              </w:rPr>
            </w:pPr>
            <w:r w:rsidRPr="00855570">
              <w:rPr>
                <w:rFonts w:ascii="Arial" w:hAnsi="Arial" w:cs="Arial"/>
                <w:b/>
                <w:color w:val="000000"/>
              </w:rPr>
              <w:t>Knowledge</w:t>
            </w:r>
          </w:p>
          <w:p w14:paraId="1223F3EF" w14:textId="77777777" w:rsidR="007626CF" w:rsidRPr="00855570" w:rsidRDefault="007626CF" w:rsidP="00452630">
            <w:pPr>
              <w:rPr>
                <w:rFonts w:ascii="Arial" w:hAnsi="Arial" w:cs="Arial"/>
                <w:color w:val="000000"/>
                <w:u w:val="single"/>
              </w:rPr>
            </w:pPr>
          </w:p>
          <w:p w14:paraId="0851E3E1" w14:textId="77777777" w:rsidR="007626CF" w:rsidRPr="003913B9" w:rsidRDefault="007626CF" w:rsidP="00E11602">
            <w:pPr>
              <w:numPr>
                <w:ilvl w:val="0"/>
                <w:numId w:val="33"/>
              </w:numPr>
              <w:tabs>
                <w:tab w:val="clear" w:pos="786"/>
                <w:tab w:val="num" w:pos="601"/>
              </w:tabs>
              <w:ind w:left="601" w:hanging="567"/>
              <w:rPr>
                <w:rFonts w:ascii="Arial" w:hAnsi="Arial" w:cs="Arial"/>
                <w:color w:val="000000"/>
                <w:u w:val="single"/>
              </w:rPr>
            </w:pPr>
            <w:r w:rsidRPr="003913B9">
              <w:rPr>
                <w:rFonts w:ascii="Arial" w:hAnsi="Arial" w:cs="Arial"/>
                <w:color w:val="000000"/>
              </w:rPr>
              <w:t>The units in the relevant specifications</w:t>
            </w:r>
          </w:p>
          <w:p w14:paraId="489FF03A" w14:textId="77777777" w:rsidR="007626CF" w:rsidRPr="003913B9" w:rsidRDefault="007626CF" w:rsidP="00E11602">
            <w:pPr>
              <w:numPr>
                <w:ilvl w:val="0"/>
                <w:numId w:val="33"/>
              </w:numPr>
              <w:tabs>
                <w:tab w:val="clear" w:pos="786"/>
                <w:tab w:val="num" w:pos="601"/>
              </w:tabs>
              <w:ind w:left="601" w:hanging="567"/>
              <w:rPr>
                <w:rFonts w:ascii="Arial" w:hAnsi="Arial" w:cs="Arial"/>
                <w:color w:val="000000"/>
              </w:rPr>
            </w:pPr>
            <w:r w:rsidRPr="003913B9">
              <w:rPr>
                <w:rFonts w:ascii="Arial" w:hAnsi="Arial" w:cs="Arial"/>
                <w:color w:val="000000"/>
              </w:rPr>
              <w:t xml:space="preserve">The Level 3 </w:t>
            </w:r>
            <w:proofErr w:type="gramStart"/>
            <w:r w:rsidRPr="003913B9">
              <w:rPr>
                <w:rFonts w:ascii="Arial" w:hAnsi="Arial" w:cs="Arial"/>
                <w:color w:val="000000"/>
              </w:rPr>
              <w:t>Award  in</w:t>
            </w:r>
            <w:proofErr w:type="gramEnd"/>
            <w:r w:rsidRPr="003913B9">
              <w:rPr>
                <w:rFonts w:ascii="Arial" w:hAnsi="Arial" w:cs="Arial"/>
                <w:color w:val="000000"/>
              </w:rPr>
              <w:t xml:space="preserve"> Assessing Competence in the Work Environment or L&amp;D Unit 9DI standards and how these should be applied</w:t>
            </w:r>
          </w:p>
          <w:p w14:paraId="3ACFB178" w14:textId="77777777" w:rsidR="007626CF" w:rsidRPr="003913B9" w:rsidRDefault="007626CF" w:rsidP="00E11602">
            <w:pPr>
              <w:numPr>
                <w:ilvl w:val="0"/>
                <w:numId w:val="33"/>
              </w:numPr>
              <w:tabs>
                <w:tab w:val="clear" w:pos="786"/>
                <w:tab w:val="num" w:pos="601"/>
              </w:tabs>
              <w:ind w:left="601" w:hanging="567"/>
              <w:rPr>
                <w:rFonts w:ascii="Arial" w:hAnsi="Arial" w:cs="Arial"/>
                <w:color w:val="000000"/>
              </w:rPr>
            </w:pPr>
            <w:r w:rsidRPr="003913B9">
              <w:rPr>
                <w:rFonts w:ascii="Arial" w:hAnsi="Arial" w:cs="Arial"/>
                <w:color w:val="000000"/>
              </w:rPr>
              <w:t>Assessment procedures and practices</w:t>
            </w:r>
          </w:p>
          <w:p w14:paraId="4CD81E9C" w14:textId="77777777" w:rsidR="007626CF" w:rsidRPr="003913B9" w:rsidRDefault="007626CF" w:rsidP="00E11602">
            <w:pPr>
              <w:numPr>
                <w:ilvl w:val="0"/>
                <w:numId w:val="33"/>
              </w:numPr>
              <w:tabs>
                <w:tab w:val="clear" w:pos="786"/>
                <w:tab w:val="num" w:pos="601"/>
              </w:tabs>
              <w:ind w:left="601" w:hanging="567"/>
              <w:rPr>
                <w:rFonts w:ascii="Arial" w:hAnsi="Arial" w:cs="Arial"/>
                <w:color w:val="000000"/>
                <w:u w:val="single"/>
              </w:rPr>
            </w:pPr>
            <w:r w:rsidRPr="003913B9">
              <w:rPr>
                <w:rFonts w:ascii="Arial" w:hAnsi="Arial" w:cs="Arial"/>
                <w:color w:val="000000"/>
              </w:rPr>
              <w:t xml:space="preserve">Details of the requirements of awarding bodies </w:t>
            </w:r>
          </w:p>
          <w:p w14:paraId="1A1B3498" w14:textId="77777777" w:rsidR="007626CF" w:rsidRPr="003913B9" w:rsidRDefault="007626CF" w:rsidP="00E11602">
            <w:pPr>
              <w:numPr>
                <w:ilvl w:val="0"/>
                <w:numId w:val="33"/>
              </w:numPr>
              <w:tabs>
                <w:tab w:val="clear" w:pos="786"/>
                <w:tab w:val="num" w:pos="601"/>
              </w:tabs>
              <w:ind w:left="601" w:hanging="567"/>
              <w:rPr>
                <w:rFonts w:ascii="Arial" w:hAnsi="Arial" w:cs="Arial"/>
                <w:color w:val="000000"/>
                <w:u w:val="single"/>
              </w:rPr>
            </w:pPr>
            <w:r w:rsidRPr="003913B9">
              <w:rPr>
                <w:rFonts w:ascii="Arial" w:hAnsi="Arial" w:cs="Arial"/>
                <w:color w:val="000000"/>
              </w:rPr>
              <w:t>NVQ Code of Practice and how this should be applied</w:t>
            </w:r>
          </w:p>
          <w:p w14:paraId="20BD709B" w14:textId="77777777" w:rsidR="007626CF" w:rsidRPr="003913B9" w:rsidRDefault="007626CF" w:rsidP="00E11602">
            <w:pPr>
              <w:numPr>
                <w:ilvl w:val="0"/>
                <w:numId w:val="33"/>
              </w:numPr>
              <w:tabs>
                <w:tab w:val="clear" w:pos="786"/>
                <w:tab w:val="num" w:pos="601"/>
              </w:tabs>
              <w:ind w:left="601" w:hanging="567"/>
              <w:rPr>
                <w:rFonts w:ascii="Arial" w:hAnsi="Arial" w:cs="Arial"/>
                <w:color w:val="000000"/>
                <w:u w:val="single"/>
              </w:rPr>
            </w:pPr>
            <w:r w:rsidRPr="003913B9">
              <w:rPr>
                <w:rFonts w:ascii="Arial" w:hAnsi="Arial" w:cs="Arial"/>
                <w:color w:val="000000"/>
              </w:rPr>
              <w:t xml:space="preserve">Role of the </w:t>
            </w:r>
            <w:r w:rsidR="00D86F46">
              <w:rPr>
                <w:rFonts w:ascii="Arial" w:hAnsi="Arial" w:cs="Arial"/>
                <w:color w:val="000000"/>
              </w:rPr>
              <w:t>Assessor</w:t>
            </w:r>
          </w:p>
          <w:p w14:paraId="1E95A56E" w14:textId="77777777" w:rsidR="007626CF" w:rsidRPr="003913B9" w:rsidRDefault="007626CF" w:rsidP="00E11602">
            <w:pPr>
              <w:numPr>
                <w:ilvl w:val="0"/>
                <w:numId w:val="33"/>
              </w:numPr>
              <w:tabs>
                <w:tab w:val="clear" w:pos="786"/>
                <w:tab w:val="num" w:pos="601"/>
              </w:tabs>
              <w:ind w:left="601" w:hanging="567"/>
              <w:rPr>
                <w:rFonts w:ascii="Arial" w:hAnsi="Arial" w:cs="Arial"/>
                <w:color w:val="000000"/>
              </w:rPr>
            </w:pPr>
            <w:r w:rsidRPr="003913B9">
              <w:rPr>
                <w:rFonts w:ascii="Arial" w:hAnsi="Arial" w:cs="Arial"/>
                <w:color w:val="000000"/>
              </w:rPr>
              <w:t xml:space="preserve">Knowledge of appeals process </w:t>
            </w:r>
          </w:p>
          <w:p w14:paraId="6DF82C7F" w14:textId="77777777" w:rsidR="007626CF" w:rsidRPr="003913B9" w:rsidRDefault="007626CF" w:rsidP="00E11602">
            <w:pPr>
              <w:numPr>
                <w:ilvl w:val="0"/>
                <w:numId w:val="33"/>
              </w:numPr>
              <w:tabs>
                <w:tab w:val="clear" w:pos="786"/>
                <w:tab w:val="num" w:pos="601"/>
              </w:tabs>
              <w:ind w:left="601" w:hanging="567"/>
              <w:rPr>
                <w:rFonts w:ascii="Arial" w:hAnsi="Arial" w:cs="Arial"/>
                <w:color w:val="000000"/>
              </w:rPr>
            </w:pPr>
            <w:r w:rsidRPr="003913B9">
              <w:rPr>
                <w:rFonts w:ascii="Arial" w:hAnsi="Arial" w:cs="Arial"/>
                <w:color w:val="000000"/>
              </w:rPr>
              <w:t>Different types of assessment opportunities and types of evidence</w:t>
            </w:r>
          </w:p>
          <w:p w14:paraId="64D00589" w14:textId="77777777" w:rsidR="007626CF" w:rsidRPr="00855570" w:rsidRDefault="007626CF" w:rsidP="00452630">
            <w:pPr>
              <w:ind w:left="426"/>
              <w:rPr>
                <w:rFonts w:ascii="Arial" w:hAnsi="Arial" w:cs="Arial"/>
                <w:color w:val="000000"/>
                <w:u w:val="single"/>
              </w:rPr>
            </w:pPr>
          </w:p>
        </w:tc>
      </w:tr>
    </w:tbl>
    <w:p w14:paraId="64AEAE4D" w14:textId="77777777" w:rsidR="007626CF" w:rsidRPr="00855570" w:rsidRDefault="007626CF" w:rsidP="007626CF">
      <w:pPr>
        <w:rPr>
          <w:rFonts w:ascii="Arial" w:hAnsi="Arial" w:cs="Arial"/>
          <w:color w:val="00000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7626CF" w:rsidRPr="00855570" w14:paraId="37DD5506" w14:textId="77777777" w:rsidTr="00452630">
        <w:tc>
          <w:tcPr>
            <w:tcW w:w="9639" w:type="dxa"/>
          </w:tcPr>
          <w:p w14:paraId="1C61B670" w14:textId="77777777" w:rsidR="007626CF" w:rsidRPr="00855570" w:rsidRDefault="007626CF" w:rsidP="00452630">
            <w:pPr>
              <w:rPr>
                <w:rFonts w:ascii="Arial" w:hAnsi="Arial" w:cs="Arial"/>
                <w:color w:val="000000"/>
                <w:u w:val="single"/>
              </w:rPr>
            </w:pPr>
          </w:p>
          <w:p w14:paraId="6BA0A0D4" w14:textId="77777777" w:rsidR="007626CF" w:rsidRPr="00855570" w:rsidRDefault="007626CF" w:rsidP="00452630">
            <w:pPr>
              <w:rPr>
                <w:rFonts w:ascii="Arial" w:hAnsi="Arial" w:cs="Arial"/>
                <w:b/>
                <w:color w:val="000000"/>
              </w:rPr>
            </w:pPr>
            <w:r w:rsidRPr="00855570">
              <w:rPr>
                <w:rFonts w:ascii="Arial" w:hAnsi="Arial" w:cs="Arial"/>
                <w:b/>
                <w:color w:val="000000"/>
              </w:rPr>
              <w:t>Skills</w:t>
            </w:r>
          </w:p>
          <w:p w14:paraId="0C46E36C" w14:textId="77777777" w:rsidR="007626CF" w:rsidRPr="00855570" w:rsidRDefault="007626CF" w:rsidP="00452630">
            <w:pPr>
              <w:rPr>
                <w:rFonts w:ascii="Arial" w:hAnsi="Arial" w:cs="Arial"/>
                <w:color w:val="000000"/>
                <w:u w:val="single"/>
              </w:rPr>
            </w:pPr>
          </w:p>
          <w:p w14:paraId="168F6A32" w14:textId="77777777" w:rsidR="007626CF" w:rsidRPr="00855570" w:rsidRDefault="007626CF" w:rsidP="00452630">
            <w:pPr>
              <w:rPr>
                <w:rFonts w:ascii="Arial" w:hAnsi="Arial" w:cs="Arial"/>
                <w:color w:val="000000"/>
              </w:rPr>
            </w:pPr>
            <w:r w:rsidRPr="00855570">
              <w:rPr>
                <w:rFonts w:ascii="Arial" w:hAnsi="Arial" w:cs="Arial"/>
                <w:color w:val="000000"/>
              </w:rPr>
              <w:t>Be able to:</w:t>
            </w:r>
          </w:p>
          <w:p w14:paraId="16E9D057" w14:textId="77777777" w:rsidR="007626CF" w:rsidRPr="00855570" w:rsidRDefault="007626CF" w:rsidP="00452630">
            <w:pPr>
              <w:rPr>
                <w:rFonts w:ascii="Arial" w:hAnsi="Arial" w:cs="Arial"/>
                <w:color w:val="000000"/>
              </w:rPr>
            </w:pPr>
          </w:p>
          <w:p w14:paraId="22EA5AB8" w14:textId="77777777" w:rsidR="007626CF" w:rsidRPr="00855570" w:rsidRDefault="007626CF" w:rsidP="00E11602">
            <w:pPr>
              <w:numPr>
                <w:ilvl w:val="0"/>
                <w:numId w:val="34"/>
              </w:numPr>
              <w:tabs>
                <w:tab w:val="clear" w:pos="720"/>
                <w:tab w:val="num" w:pos="601"/>
              </w:tabs>
              <w:ind w:left="601" w:hanging="567"/>
              <w:rPr>
                <w:rFonts w:ascii="Arial" w:hAnsi="Arial" w:cs="Arial"/>
                <w:color w:val="000000"/>
              </w:rPr>
            </w:pPr>
            <w:r w:rsidRPr="00855570">
              <w:rPr>
                <w:rFonts w:ascii="Arial" w:hAnsi="Arial" w:cs="Arial"/>
                <w:color w:val="000000"/>
              </w:rPr>
              <w:t>Identify suitable assessment opportunities</w:t>
            </w:r>
          </w:p>
          <w:p w14:paraId="13A718C4" w14:textId="77777777" w:rsidR="007626CF" w:rsidRPr="00855570" w:rsidRDefault="007626CF" w:rsidP="00E11602">
            <w:pPr>
              <w:numPr>
                <w:ilvl w:val="0"/>
                <w:numId w:val="34"/>
              </w:numPr>
              <w:tabs>
                <w:tab w:val="clear" w:pos="720"/>
                <w:tab w:val="num" w:pos="601"/>
              </w:tabs>
              <w:ind w:left="601" w:hanging="567"/>
              <w:rPr>
                <w:rFonts w:ascii="Arial" w:hAnsi="Arial" w:cs="Arial"/>
                <w:color w:val="000000"/>
              </w:rPr>
            </w:pPr>
            <w:r w:rsidRPr="00855570">
              <w:rPr>
                <w:rFonts w:ascii="Arial" w:hAnsi="Arial" w:cs="Arial"/>
                <w:color w:val="000000"/>
              </w:rPr>
              <w:t>Assess i.e. make judgements against the standards</w:t>
            </w:r>
          </w:p>
          <w:p w14:paraId="0C6DDB77" w14:textId="77777777" w:rsidR="007626CF" w:rsidRPr="00855570" w:rsidRDefault="007626CF" w:rsidP="00E11602">
            <w:pPr>
              <w:numPr>
                <w:ilvl w:val="0"/>
                <w:numId w:val="34"/>
              </w:numPr>
              <w:tabs>
                <w:tab w:val="clear" w:pos="720"/>
                <w:tab w:val="num" w:pos="601"/>
              </w:tabs>
              <w:ind w:left="601" w:hanging="567"/>
              <w:rPr>
                <w:rFonts w:ascii="Arial" w:hAnsi="Arial" w:cs="Arial"/>
                <w:color w:val="000000"/>
              </w:rPr>
            </w:pPr>
            <w:r w:rsidRPr="00855570">
              <w:rPr>
                <w:rFonts w:ascii="Arial" w:hAnsi="Arial" w:cs="Arial"/>
                <w:color w:val="000000"/>
              </w:rPr>
              <w:t xml:space="preserve">Record these judgements accurately </w:t>
            </w:r>
          </w:p>
          <w:p w14:paraId="6D8929E9" w14:textId="77777777" w:rsidR="007626CF" w:rsidRPr="00855570" w:rsidRDefault="007626CF" w:rsidP="00E11602">
            <w:pPr>
              <w:numPr>
                <w:ilvl w:val="0"/>
                <w:numId w:val="34"/>
              </w:numPr>
              <w:tabs>
                <w:tab w:val="clear" w:pos="720"/>
                <w:tab w:val="num" w:pos="601"/>
              </w:tabs>
              <w:ind w:left="601" w:hanging="567"/>
              <w:rPr>
                <w:rFonts w:ascii="Arial" w:hAnsi="Arial" w:cs="Arial"/>
                <w:color w:val="000000"/>
              </w:rPr>
            </w:pPr>
            <w:r w:rsidRPr="00855570">
              <w:rPr>
                <w:rFonts w:ascii="Arial" w:hAnsi="Arial" w:cs="Arial"/>
                <w:color w:val="000000"/>
              </w:rPr>
              <w:t>Write clearly and legibly</w:t>
            </w:r>
          </w:p>
          <w:p w14:paraId="4219CD00" w14:textId="77777777" w:rsidR="007626CF" w:rsidRPr="00855570" w:rsidRDefault="007626CF" w:rsidP="00E11602">
            <w:pPr>
              <w:numPr>
                <w:ilvl w:val="0"/>
                <w:numId w:val="34"/>
              </w:numPr>
              <w:tabs>
                <w:tab w:val="clear" w:pos="720"/>
                <w:tab w:val="num" w:pos="601"/>
              </w:tabs>
              <w:ind w:left="601" w:hanging="567"/>
              <w:rPr>
                <w:rFonts w:ascii="Arial" w:hAnsi="Arial" w:cs="Arial"/>
                <w:color w:val="000000"/>
              </w:rPr>
            </w:pPr>
            <w:r w:rsidRPr="00855570">
              <w:rPr>
                <w:rFonts w:ascii="Arial" w:hAnsi="Arial" w:cs="Arial"/>
                <w:color w:val="000000"/>
              </w:rPr>
              <w:t>Set realistic SMART targets at reviews for learners</w:t>
            </w:r>
          </w:p>
          <w:p w14:paraId="72DA4E7E" w14:textId="77777777" w:rsidR="007626CF" w:rsidRDefault="007626CF" w:rsidP="00E11602">
            <w:pPr>
              <w:numPr>
                <w:ilvl w:val="0"/>
                <w:numId w:val="34"/>
              </w:numPr>
              <w:tabs>
                <w:tab w:val="clear" w:pos="720"/>
                <w:tab w:val="num" w:pos="601"/>
              </w:tabs>
              <w:ind w:left="601" w:hanging="567"/>
              <w:rPr>
                <w:rFonts w:ascii="Arial" w:hAnsi="Arial" w:cs="Arial"/>
                <w:color w:val="000000"/>
              </w:rPr>
            </w:pPr>
            <w:r w:rsidRPr="00855570">
              <w:rPr>
                <w:rFonts w:ascii="Arial" w:hAnsi="Arial" w:cs="Arial"/>
                <w:color w:val="000000"/>
              </w:rPr>
              <w:t>Overcome the barriers of difficult learners</w:t>
            </w:r>
          </w:p>
          <w:p w14:paraId="3C021B47" w14:textId="77777777" w:rsidR="007626CF" w:rsidRPr="00855570" w:rsidRDefault="007626CF" w:rsidP="00452630">
            <w:pPr>
              <w:ind w:left="720"/>
              <w:rPr>
                <w:rFonts w:ascii="Arial" w:hAnsi="Arial" w:cs="Arial"/>
                <w:color w:val="000000"/>
              </w:rPr>
            </w:pPr>
          </w:p>
        </w:tc>
      </w:tr>
    </w:tbl>
    <w:p w14:paraId="4113A60A" w14:textId="77777777" w:rsidR="007626CF" w:rsidRDefault="007626CF" w:rsidP="007626CF">
      <w:pPr>
        <w:rPr>
          <w:rFonts w:ascii="Arial" w:hAnsi="Arial" w:cs="Arial"/>
          <w:b/>
          <w:bCs/>
          <w:color w:val="000000"/>
        </w:rPr>
      </w:pPr>
    </w:p>
    <w:p w14:paraId="29D5A5D3" w14:textId="77777777" w:rsidR="007626CF" w:rsidRDefault="007626CF" w:rsidP="007626CF">
      <w:pPr>
        <w:rPr>
          <w:rFonts w:ascii="Arial" w:hAnsi="Arial" w:cs="Arial"/>
          <w:b/>
          <w:bCs/>
          <w:color w:val="000000"/>
        </w:rPr>
      </w:pPr>
    </w:p>
    <w:p w14:paraId="0447617A" w14:textId="77777777" w:rsidR="00D86F46" w:rsidRDefault="00E11602" w:rsidP="007626CF">
      <w:pPr>
        <w:rPr>
          <w:rFonts w:ascii="Arial" w:hAnsi="Arial" w:cs="Arial"/>
          <w:b/>
          <w:bCs/>
          <w:color w:val="000000"/>
        </w:rPr>
      </w:pPr>
      <w:r>
        <w:rPr>
          <w:rFonts w:ascii="Arial" w:hAnsi="Arial" w:cs="Arial"/>
          <w:b/>
          <w:bCs/>
          <w:color w:val="000000"/>
        </w:rPr>
        <w:br w:type="page"/>
      </w:r>
      <w:r w:rsidR="007626CF" w:rsidRPr="00855570">
        <w:rPr>
          <w:rFonts w:ascii="Arial" w:hAnsi="Arial" w:cs="Arial"/>
          <w:b/>
          <w:bCs/>
          <w:color w:val="000000"/>
        </w:rPr>
        <w:lastRenderedPageBreak/>
        <w:t xml:space="preserve">INTERNAL </w:t>
      </w:r>
      <w:r w:rsidR="00D86F46">
        <w:rPr>
          <w:rFonts w:ascii="Arial" w:hAnsi="Arial" w:cs="Arial"/>
          <w:b/>
          <w:bCs/>
          <w:color w:val="000000"/>
        </w:rPr>
        <w:t>QUALITY ASSURERS (IQA)</w:t>
      </w:r>
    </w:p>
    <w:p w14:paraId="41734649" w14:textId="77777777" w:rsidR="007626CF" w:rsidRPr="00855570" w:rsidRDefault="00D86F46" w:rsidP="007626CF">
      <w:pPr>
        <w:rPr>
          <w:rFonts w:ascii="Arial" w:hAnsi="Arial" w:cs="Arial"/>
          <w:b/>
          <w:bCs/>
          <w:color w:val="000000"/>
        </w:rPr>
      </w:pPr>
      <w:r w:rsidRPr="00855570">
        <w:rPr>
          <w:rFonts w:ascii="Arial" w:hAnsi="Arial" w:cs="Arial"/>
          <w:b/>
          <w:bCs/>
          <w:color w:val="000000"/>
        </w:rPr>
        <w:t xml:space="preserve"> </w:t>
      </w:r>
    </w:p>
    <w:p w14:paraId="7E5C2480" w14:textId="77777777" w:rsidR="007626CF" w:rsidRPr="00855570" w:rsidRDefault="007626CF" w:rsidP="007626CF">
      <w:pPr>
        <w:autoSpaceDE w:val="0"/>
        <w:autoSpaceDN w:val="0"/>
        <w:adjustRightInd w:val="0"/>
        <w:rPr>
          <w:rFonts w:ascii="Arial" w:hAnsi="Arial" w:cs="Arial"/>
          <w:color w:val="000000"/>
        </w:rPr>
      </w:pPr>
      <w:r w:rsidRPr="00855570">
        <w:rPr>
          <w:rFonts w:ascii="Arial" w:hAnsi="Arial" w:cs="Arial"/>
          <w:color w:val="000000"/>
        </w:rPr>
        <w:t xml:space="preserve">All internal </w:t>
      </w:r>
      <w:r w:rsidR="00D86F46">
        <w:rPr>
          <w:rFonts w:ascii="Arial" w:hAnsi="Arial" w:cs="Arial"/>
          <w:color w:val="000000"/>
        </w:rPr>
        <w:t>quality assurance</w:t>
      </w:r>
      <w:r w:rsidRPr="00855570">
        <w:rPr>
          <w:rFonts w:ascii="Arial" w:hAnsi="Arial" w:cs="Arial"/>
          <w:color w:val="000000"/>
        </w:rPr>
        <w:t xml:space="preserve"> should be carried out by competent </w:t>
      </w:r>
      <w:r w:rsidR="00D86F46">
        <w:rPr>
          <w:rFonts w:ascii="Arial" w:hAnsi="Arial" w:cs="Arial"/>
          <w:color w:val="000000"/>
        </w:rPr>
        <w:t>IQA</w:t>
      </w:r>
      <w:r w:rsidRPr="00855570">
        <w:rPr>
          <w:rFonts w:ascii="Arial" w:hAnsi="Arial" w:cs="Arial"/>
          <w:color w:val="000000"/>
        </w:rPr>
        <w:t xml:space="preserve">s who have been approved by </w:t>
      </w:r>
      <w:r w:rsidR="00837B3A" w:rsidRPr="0089589D">
        <w:rPr>
          <w:rFonts w:ascii="Arial" w:hAnsi="Arial" w:cs="Arial"/>
          <w:szCs w:val="22"/>
        </w:rPr>
        <w:t xml:space="preserve">PIABC </w:t>
      </w:r>
      <w:r w:rsidR="00837B3A">
        <w:rPr>
          <w:rFonts w:ascii="Arial" w:hAnsi="Arial" w:cs="Arial"/>
          <w:szCs w:val="22"/>
        </w:rPr>
        <w:t>Limited</w:t>
      </w:r>
      <w:r w:rsidRPr="00855570">
        <w:rPr>
          <w:rFonts w:ascii="Arial" w:hAnsi="Arial" w:cs="Arial"/>
          <w:color w:val="000000"/>
        </w:rPr>
        <w:t xml:space="preserve">.   In order to be approved as an </w:t>
      </w:r>
      <w:r w:rsidR="00D86F46">
        <w:rPr>
          <w:rFonts w:ascii="Arial" w:hAnsi="Arial" w:cs="Arial"/>
          <w:color w:val="000000"/>
        </w:rPr>
        <w:t>IQA</w:t>
      </w:r>
      <w:r w:rsidRPr="00855570">
        <w:rPr>
          <w:rFonts w:ascii="Arial" w:hAnsi="Arial" w:cs="Arial"/>
          <w:color w:val="000000"/>
        </w:rPr>
        <w:t xml:space="preserve">, prospective </w:t>
      </w:r>
      <w:r w:rsidR="00D86F46">
        <w:rPr>
          <w:rFonts w:ascii="Arial" w:hAnsi="Arial" w:cs="Arial"/>
          <w:color w:val="000000"/>
        </w:rPr>
        <w:t>IQA</w:t>
      </w:r>
      <w:r w:rsidRPr="00855570">
        <w:rPr>
          <w:rFonts w:ascii="Arial" w:hAnsi="Arial" w:cs="Arial"/>
          <w:color w:val="000000"/>
        </w:rPr>
        <w:t xml:space="preserve"> should complete the A/I</w:t>
      </w:r>
      <w:r w:rsidR="00D86F46">
        <w:rPr>
          <w:rFonts w:ascii="Arial" w:hAnsi="Arial" w:cs="Arial"/>
          <w:color w:val="000000"/>
        </w:rPr>
        <w:t>QA</w:t>
      </w:r>
      <w:r w:rsidRPr="00855570">
        <w:rPr>
          <w:rFonts w:ascii="Arial" w:hAnsi="Arial" w:cs="Arial"/>
          <w:color w:val="000000"/>
        </w:rPr>
        <w:t xml:space="preserve"> </w:t>
      </w:r>
      <w:r w:rsidR="00D86F46">
        <w:rPr>
          <w:rFonts w:ascii="Arial" w:hAnsi="Arial" w:cs="Arial"/>
          <w:color w:val="000000"/>
        </w:rPr>
        <w:t>A</w:t>
      </w:r>
      <w:r w:rsidRPr="00855570">
        <w:rPr>
          <w:rFonts w:ascii="Arial" w:hAnsi="Arial" w:cs="Arial"/>
          <w:color w:val="000000"/>
        </w:rPr>
        <w:t xml:space="preserve">pproval </w:t>
      </w:r>
      <w:r w:rsidR="00D86F46">
        <w:rPr>
          <w:rFonts w:ascii="Arial" w:hAnsi="Arial" w:cs="Arial"/>
          <w:color w:val="000000"/>
        </w:rPr>
        <w:t>F</w:t>
      </w:r>
      <w:r w:rsidRPr="00855570">
        <w:rPr>
          <w:rFonts w:ascii="Arial" w:hAnsi="Arial" w:cs="Arial"/>
          <w:color w:val="000000"/>
        </w:rPr>
        <w:t xml:space="preserve">orm available from the </w:t>
      </w:r>
      <w:r w:rsidR="00837B3A" w:rsidRPr="0089589D">
        <w:rPr>
          <w:rFonts w:ascii="Arial" w:hAnsi="Arial" w:cs="Arial"/>
          <w:szCs w:val="22"/>
        </w:rPr>
        <w:t xml:space="preserve">PIABC </w:t>
      </w:r>
      <w:r w:rsidR="00837B3A">
        <w:rPr>
          <w:rFonts w:ascii="Arial" w:hAnsi="Arial" w:cs="Arial"/>
          <w:szCs w:val="22"/>
        </w:rPr>
        <w:t>Limited</w:t>
      </w:r>
      <w:r w:rsidRPr="00855570">
        <w:rPr>
          <w:rFonts w:ascii="Arial" w:hAnsi="Arial" w:cs="Arial"/>
          <w:color w:val="000000"/>
        </w:rPr>
        <w:t xml:space="preserve"> team (</w:t>
      </w:r>
      <w:hyperlink r:id="rId19" w:history="1">
        <w:r w:rsidRPr="00855570">
          <w:rPr>
            <w:rStyle w:val="Hyperlink"/>
            <w:rFonts w:ascii="Arial" w:hAnsi="Arial" w:cs="Arial"/>
            <w:color w:val="000000"/>
          </w:rPr>
          <w:t>piabc@iom3.org</w:t>
        </w:r>
      </w:hyperlink>
      <w:r w:rsidRPr="00855570">
        <w:rPr>
          <w:color w:val="000000"/>
        </w:rPr>
        <w:t>)</w:t>
      </w:r>
      <w:r w:rsidRPr="00855570">
        <w:rPr>
          <w:rFonts w:ascii="Arial" w:hAnsi="Arial" w:cs="Arial"/>
          <w:color w:val="000000"/>
        </w:rPr>
        <w:t xml:space="preserve"> and send this with a </w:t>
      </w:r>
      <w:proofErr w:type="gramStart"/>
      <w:r w:rsidRPr="00855570">
        <w:rPr>
          <w:rFonts w:ascii="Arial" w:hAnsi="Arial" w:cs="Arial"/>
          <w:color w:val="000000"/>
        </w:rPr>
        <w:t>2 page</w:t>
      </w:r>
      <w:proofErr w:type="gramEnd"/>
      <w:r w:rsidRPr="00855570">
        <w:rPr>
          <w:rFonts w:ascii="Arial" w:hAnsi="Arial" w:cs="Arial"/>
          <w:color w:val="000000"/>
        </w:rPr>
        <w:t xml:space="preserve"> CV detailing their qualifications and experience in relevant areas. This may include </w:t>
      </w:r>
      <w:r w:rsidR="005E4372">
        <w:rPr>
          <w:rFonts w:ascii="Arial" w:hAnsi="Arial" w:cs="Arial"/>
          <w:color w:val="000000"/>
        </w:rPr>
        <w:t xml:space="preserve">assuring </w:t>
      </w:r>
      <w:r w:rsidRPr="00855570">
        <w:rPr>
          <w:rFonts w:ascii="Arial" w:hAnsi="Arial" w:cs="Arial"/>
          <w:color w:val="000000"/>
        </w:rPr>
        <w:t xml:space="preserve">related units in other qualifications.  </w:t>
      </w:r>
    </w:p>
    <w:p w14:paraId="2FF1355E" w14:textId="77777777" w:rsidR="007626CF" w:rsidRPr="00855570" w:rsidRDefault="007626CF" w:rsidP="007626CF">
      <w:pPr>
        <w:autoSpaceDE w:val="0"/>
        <w:autoSpaceDN w:val="0"/>
        <w:adjustRightInd w:val="0"/>
        <w:rPr>
          <w:rFonts w:ascii="Arial" w:hAnsi="Arial" w:cs="Arial"/>
          <w:color w:val="000000"/>
        </w:rPr>
      </w:pPr>
    </w:p>
    <w:p w14:paraId="53991C28" w14:textId="77777777" w:rsidR="007626CF" w:rsidRPr="00855570" w:rsidRDefault="007626CF" w:rsidP="007626CF">
      <w:pPr>
        <w:rPr>
          <w:rFonts w:ascii="Arial" w:hAnsi="Arial" w:cs="Arial"/>
          <w:b/>
          <w:color w:val="000000"/>
        </w:rPr>
      </w:pPr>
      <w:r w:rsidRPr="00855570">
        <w:rPr>
          <w:rFonts w:ascii="Arial" w:hAnsi="Arial" w:cs="Arial"/>
          <w:b/>
          <w:color w:val="000000"/>
        </w:rPr>
        <w:t xml:space="preserve">PIABC </w:t>
      </w:r>
      <w:r w:rsidR="00837B3A">
        <w:rPr>
          <w:rFonts w:ascii="Arial" w:hAnsi="Arial" w:cs="Arial"/>
          <w:b/>
          <w:color w:val="000000"/>
        </w:rPr>
        <w:t xml:space="preserve">Limited </w:t>
      </w:r>
      <w:r w:rsidRPr="00855570">
        <w:rPr>
          <w:rFonts w:ascii="Arial" w:hAnsi="Arial" w:cs="Arial"/>
          <w:b/>
          <w:color w:val="000000"/>
        </w:rPr>
        <w:t>I</w:t>
      </w:r>
      <w:r w:rsidR="00D86F46">
        <w:rPr>
          <w:rFonts w:ascii="Arial" w:hAnsi="Arial" w:cs="Arial"/>
          <w:b/>
          <w:color w:val="000000"/>
        </w:rPr>
        <w:t>QA</w:t>
      </w:r>
      <w:r w:rsidRPr="00855570">
        <w:rPr>
          <w:rFonts w:ascii="Arial" w:hAnsi="Arial" w:cs="Arial"/>
          <w:b/>
          <w:color w:val="000000"/>
        </w:rPr>
        <w:t xml:space="preserve"> Checklist </w:t>
      </w:r>
    </w:p>
    <w:p w14:paraId="33DA0F89" w14:textId="77777777" w:rsidR="007626CF" w:rsidRPr="00855570" w:rsidRDefault="007626CF" w:rsidP="007626CF">
      <w:pPr>
        <w:rPr>
          <w:rFonts w:ascii="Arial" w:hAnsi="Arial" w:cs="Arial"/>
          <w:b/>
          <w:color w:val="000000"/>
        </w:rPr>
      </w:pPr>
    </w:p>
    <w:p w14:paraId="4F92CEEA" w14:textId="77777777" w:rsidR="007626CF" w:rsidRPr="00855570" w:rsidRDefault="007626CF" w:rsidP="007626CF">
      <w:pPr>
        <w:rPr>
          <w:rFonts w:ascii="Arial" w:hAnsi="Arial" w:cs="Arial"/>
          <w:color w:val="000000"/>
        </w:rPr>
      </w:pPr>
      <w:r w:rsidRPr="00855570">
        <w:rPr>
          <w:rFonts w:ascii="Arial" w:hAnsi="Arial" w:cs="Arial"/>
          <w:color w:val="000000"/>
        </w:rPr>
        <w:t xml:space="preserve">In order to be approved by </w:t>
      </w:r>
      <w:r w:rsidR="00B446F5" w:rsidRPr="0089589D">
        <w:rPr>
          <w:rFonts w:ascii="Arial" w:hAnsi="Arial" w:cs="Arial"/>
          <w:szCs w:val="22"/>
        </w:rPr>
        <w:t xml:space="preserve">PIABC </w:t>
      </w:r>
      <w:r w:rsidR="00B446F5">
        <w:rPr>
          <w:rFonts w:ascii="Arial" w:hAnsi="Arial" w:cs="Arial"/>
          <w:szCs w:val="22"/>
        </w:rPr>
        <w:t>Limited</w:t>
      </w:r>
      <w:r w:rsidRPr="00855570">
        <w:rPr>
          <w:rFonts w:ascii="Arial" w:hAnsi="Arial" w:cs="Arial"/>
          <w:color w:val="000000"/>
        </w:rPr>
        <w:t xml:space="preserve"> prospective </w:t>
      </w:r>
      <w:r w:rsidR="00D86F46" w:rsidRPr="00D86F46">
        <w:rPr>
          <w:rFonts w:ascii="Arial" w:hAnsi="Arial" w:cs="Arial"/>
          <w:color w:val="000000"/>
        </w:rPr>
        <w:t>IQAs</w:t>
      </w:r>
      <w:r w:rsidR="00D86F46" w:rsidRPr="00855570">
        <w:rPr>
          <w:rFonts w:ascii="Arial" w:hAnsi="Arial" w:cs="Arial"/>
          <w:color w:val="000000"/>
        </w:rPr>
        <w:t xml:space="preserve"> </w:t>
      </w:r>
      <w:r w:rsidRPr="00855570">
        <w:rPr>
          <w:rFonts w:ascii="Arial" w:hAnsi="Arial" w:cs="Arial"/>
          <w:color w:val="000000"/>
        </w:rPr>
        <w:t xml:space="preserve">need to demonstrate that they have the relevant qualifications/experience and occupational competence to carry out the role.  The following checklist has been prepared from information provided by Regulatory and Accreditation authorities and Sector Skills Councils (SSCs) and Sector Skills Bodies (SSBs). </w:t>
      </w:r>
    </w:p>
    <w:p w14:paraId="4E18C02C" w14:textId="77777777" w:rsidR="007626CF" w:rsidRPr="00855570" w:rsidRDefault="007626CF" w:rsidP="007626CF">
      <w:pPr>
        <w:pStyle w:val="Title"/>
        <w:jc w:val="left"/>
        <w:rPr>
          <w:rFonts w:cs="Arial"/>
          <w:color w:val="000000"/>
        </w:rPr>
      </w:pPr>
    </w:p>
    <w:p w14:paraId="269137AB" w14:textId="77777777" w:rsidR="007626CF" w:rsidRPr="00855570" w:rsidRDefault="00C04035" w:rsidP="007626CF">
      <w:pPr>
        <w:pStyle w:val="Title"/>
        <w:jc w:val="left"/>
        <w:rPr>
          <w:rFonts w:cs="Arial"/>
          <w:b w:val="0"/>
          <w:color w:val="000000"/>
        </w:rPr>
      </w:pPr>
      <w:r w:rsidRPr="00C04035">
        <w:rPr>
          <w:rFonts w:cs="Arial"/>
          <w:b w:val="0"/>
          <w:color w:val="000000"/>
        </w:rPr>
        <w:t>IQAs</w:t>
      </w:r>
      <w:r>
        <w:rPr>
          <w:rFonts w:cs="Arial"/>
          <w:color w:val="000000"/>
        </w:rPr>
        <w:t xml:space="preserve"> </w:t>
      </w:r>
      <w:r w:rsidR="007626CF" w:rsidRPr="00855570">
        <w:rPr>
          <w:rFonts w:cs="Arial"/>
          <w:b w:val="0"/>
          <w:color w:val="000000"/>
        </w:rPr>
        <w:t xml:space="preserve">should have the </w:t>
      </w:r>
      <w:proofErr w:type="gramStart"/>
      <w:r w:rsidR="007626CF" w:rsidRPr="00855570">
        <w:rPr>
          <w:rFonts w:cs="Arial"/>
          <w:b w:val="0"/>
          <w:color w:val="000000"/>
        </w:rPr>
        <w:t>following:-</w:t>
      </w:r>
      <w:proofErr w:type="gramEnd"/>
    </w:p>
    <w:p w14:paraId="2C11733D" w14:textId="77777777" w:rsidR="007626CF" w:rsidRPr="00855570" w:rsidRDefault="007626CF" w:rsidP="007626CF">
      <w:pPr>
        <w:pStyle w:val="Title"/>
        <w:jc w:val="left"/>
        <w:rPr>
          <w:rFonts w:cs="Arial"/>
          <w:b w:val="0"/>
          <w:color w:val="000000"/>
        </w:rPr>
      </w:pPr>
    </w:p>
    <w:p w14:paraId="347EB604" w14:textId="77777777" w:rsidR="007626CF" w:rsidRPr="00855570" w:rsidRDefault="007626CF" w:rsidP="00E11602">
      <w:pPr>
        <w:pStyle w:val="Title"/>
        <w:numPr>
          <w:ilvl w:val="0"/>
          <w:numId w:val="38"/>
        </w:numPr>
        <w:tabs>
          <w:tab w:val="clear" w:pos="1620"/>
          <w:tab w:val="left" w:pos="567"/>
        </w:tabs>
        <w:ind w:left="567" w:hanging="567"/>
        <w:jc w:val="left"/>
        <w:rPr>
          <w:rFonts w:cs="Arial"/>
          <w:b w:val="0"/>
          <w:color w:val="000000"/>
        </w:rPr>
      </w:pPr>
      <w:r w:rsidRPr="00855570">
        <w:rPr>
          <w:rFonts w:cs="Arial"/>
          <w:b w:val="0"/>
          <w:color w:val="000000"/>
        </w:rPr>
        <w:t xml:space="preserve">Technical </w:t>
      </w:r>
      <w:r w:rsidRPr="00855570">
        <w:rPr>
          <w:rFonts w:cs="Arial"/>
          <w:b w:val="0"/>
          <w:i/>
          <w:color w:val="000000"/>
        </w:rPr>
        <w:t xml:space="preserve">understanding </w:t>
      </w:r>
      <w:r w:rsidRPr="00855570">
        <w:rPr>
          <w:rFonts w:cs="Arial"/>
          <w:b w:val="0"/>
          <w:color w:val="000000"/>
        </w:rPr>
        <w:t>in the areas, applications and scope covered by the qualification for which they are an I</w:t>
      </w:r>
      <w:r w:rsidR="00C04035">
        <w:rPr>
          <w:rFonts w:cs="Arial"/>
          <w:b w:val="0"/>
          <w:color w:val="000000"/>
        </w:rPr>
        <w:t>QA</w:t>
      </w:r>
      <w:r w:rsidRPr="00855570">
        <w:rPr>
          <w:rFonts w:cs="Arial"/>
          <w:b w:val="0"/>
          <w:color w:val="000000"/>
        </w:rPr>
        <w:t xml:space="preserve">, relevant to the industry sector in which assessment takes place.  Technical understanding is defined here as having a good understanding of the sectoral activities being assessed, together with knowledge of the relevant Health and Safety implications and requirements of the assessments, as evidenced by the ability to describe the practical aspects of the competence being assessed in the context of the industry sector in which assessment takes place. </w:t>
      </w:r>
    </w:p>
    <w:p w14:paraId="7C197C89" w14:textId="77777777" w:rsidR="007626CF" w:rsidRPr="00855570" w:rsidRDefault="007626CF" w:rsidP="00E11602">
      <w:pPr>
        <w:pStyle w:val="Title"/>
        <w:tabs>
          <w:tab w:val="left" w:pos="567"/>
        </w:tabs>
        <w:ind w:left="567" w:hanging="567"/>
        <w:jc w:val="left"/>
        <w:rPr>
          <w:rFonts w:cs="Arial"/>
          <w:b w:val="0"/>
          <w:color w:val="000000"/>
        </w:rPr>
      </w:pPr>
    </w:p>
    <w:p w14:paraId="78CB7FBD" w14:textId="77777777" w:rsidR="007626CF" w:rsidRPr="00855570" w:rsidRDefault="007626CF" w:rsidP="00E11602">
      <w:pPr>
        <w:pStyle w:val="Title"/>
        <w:numPr>
          <w:ilvl w:val="0"/>
          <w:numId w:val="38"/>
        </w:numPr>
        <w:tabs>
          <w:tab w:val="clear" w:pos="1620"/>
          <w:tab w:val="left" w:pos="567"/>
        </w:tabs>
        <w:ind w:left="567" w:hanging="567"/>
        <w:jc w:val="left"/>
        <w:rPr>
          <w:rFonts w:cs="Arial"/>
          <w:b w:val="0"/>
          <w:color w:val="000000"/>
        </w:rPr>
      </w:pPr>
      <w:r w:rsidRPr="00855570">
        <w:rPr>
          <w:rFonts w:cs="Arial"/>
          <w:b w:val="0"/>
          <w:color w:val="000000"/>
        </w:rPr>
        <w:t xml:space="preserve">Either be working in the appropriate sector itself OR able to demonstrate </w:t>
      </w:r>
      <w:proofErr w:type="gramStart"/>
      <w:r w:rsidRPr="00855570">
        <w:rPr>
          <w:rFonts w:cs="Arial"/>
          <w:b w:val="0"/>
          <w:color w:val="000000"/>
        </w:rPr>
        <w:t>that  they</w:t>
      </w:r>
      <w:proofErr w:type="gramEnd"/>
      <w:r w:rsidRPr="00855570">
        <w:rPr>
          <w:rFonts w:cs="Arial"/>
          <w:b w:val="0"/>
          <w:color w:val="000000"/>
        </w:rPr>
        <w:t xml:space="preserve"> possess practical and up-to-date knowledge of current working practices appropriate to the sector in which they are carrying out </w:t>
      </w:r>
      <w:r w:rsidR="00C04035">
        <w:rPr>
          <w:rFonts w:cs="Arial"/>
          <w:b w:val="0"/>
          <w:color w:val="000000"/>
        </w:rPr>
        <w:t>internal quality assurance</w:t>
      </w:r>
      <w:r w:rsidRPr="00855570">
        <w:rPr>
          <w:rFonts w:cs="Arial"/>
          <w:b w:val="0"/>
          <w:color w:val="000000"/>
        </w:rPr>
        <w:t xml:space="preserve"> practice.</w:t>
      </w:r>
    </w:p>
    <w:p w14:paraId="31F06C1F" w14:textId="77777777" w:rsidR="007626CF" w:rsidRPr="00855570" w:rsidRDefault="007626CF" w:rsidP="00E11602">
      <w:pPr>
        <w:pStyle w:val="Title"/>
        <w:tabs>
          <w:tab w:val="left" w:pos="567"/>
        </w:tabs>
        <w:ind w:left="567" w:hanging="567"/>
        <w:jc w:val="left"/>
        <w:rPr>
          <w:rFonts w:cs="Arial"/>
          <w:b w:val="0"/>
          <w:color w:val="000000"/>
        </w:rPr>
      </w:pPr>
    </w:p>
    <w:p w14:paraId="6F70C1D7" w14:textId="77777777" w:rsidR="007626CF" w:rsidRPr="00855570" w:rsidRDefault="007626CF" w:rsidP="00E11602">
      <w:pPr>
        <w:pStyle w:val="Title"/>
        <w:numPr>
          <w:ilvl w:val="0"/>
          <w:numId w:val="38"/>
        </w:numPr>
        <w:tabs>
          <w:tab w:val="clear" w:pos="1620"/>
          <w:tab w:val="left" w:pos="567"/>
        </w:tabs>
        <w:ind w:left="567" w:hanging="567"/>
        <w:jc w:val="left"/>
        <w:rPr>
          <w:rFonts w:cs="Arial"/>
          <w:b w:val="0"/>
          <w:color w:val="000000"/>
        </w:rPr>
      </w:pPr>
      <w:r w:rsidRPr="00855570">
        <w:rPr>
          <w:rFonts w:cs="Arial"/>
          <w:b w:val="0"/>
          <w:color w:val="000000"/>
        </w:rPr>
        <w:t>A</w:t>
      </w:r>
      <w:r>
        <w:rPr>
          <w:rFonts w:cs="Arial"/>
          <w:b w:val="0"/>
          <w:color w:val="000000"/>
        </w:rPr>
        <w:t xml:space="preserve"> working knowledge of the</w:t>
      </w:r>
      <w:r w:rsidRPr="00855570">
        <w:rPr>
          <w:rFonts w:cs="Arial"/>
          <w:b w:val="0"/>
          <w:color w:val="000000"/>
        </w:rPr>
        <w:t xml:space="preserve"> </w:t>
      </w:r>
      <w:r w:rsidRPr="00E900B4">
        <w:rPr>
          <w:rFonts w:cs="Arial"/>
          <w:b w:val="0"/>
        </w:rPr>
        <w:t>qualifications</w:t>
      </w:r>
      <w:r>
        <w:rPr>
          <w:rFonts w:cs="Arial"/>
          <w:b w:val="0"/>
          <w:color w:val="0070C0"/>
        </w:rPr>
        <w:t xml:space="preserve"> </w:t>
      </w:r>
      <w:r w:rsidRPr="00855570">
        <w:rPr>
          <w:rFonts w:cs="Arial"/>
          <w:b w:val="0"/>
          <w:color w:val="000000"/>
        </w:rPr>
        <w:t xml:space="preserve">they are </w:t>
      </w:r>
      <w:r w:rsidR="00C04035">
        <w:rPr>
          <w:rFonts w:cs="Arial"/>
          <w:b w:val="0"/>
          <w:color w:val="000000"/>
        </w:rPr>
        <w:t>internal quality assuring/verifying</w:t>
      </w:r>
      <w:r w:rsidRPr="00855570">
        <w:rPr>
          <w:rFonts w:cs="Arial"/>
          <w:b w:val="0"/>
          <w:color w:val="000000"/>
        </w:rPr>
        <w:t>.</w:t>
      </w:r>
    </w:p>
    <w:p w14:paraId="53C95A7A" w14:textId="77777777" w:rsidR="007626CF" w:rsidRPr="00855570" w:rsidRDefault="007626CF" w:rsidP="00E11602">
      <w:pPr>
        <w:pStyle w:val="Title"/>
        <w:tabs>
          <w:tab w:val="left" w:pos="567"/>
        </w:tabs>
        <w:ind w:left="567" w:hanging="567"/>
        <w:jc w:val="left"/>
        <w:rPr>
          <w:rFonts w:cs="Arial"/>
          <w:b w:val="0"/>
          <w:color w:val="000000"/>
        </w:rPr>
      </w:pPr>
    </w:p>
    <w:p w14:paraId="6EA0E072" w14:textId="77777777" w:rsidR="007626CF" w:rsidRPr="00855570" w:rsidRDefault="007626CF" w:rsidP="00E11602">
      <w:pPr>
        <w:pStyle w:val="Title"/>
        <w:numPr>
          <w:ilvl w:val="0"/>
          <w:numId w:val="38"/>
        </w:numPr>
        <w:tabs>
          <w:tab w:val="clear" w:pos="1620"/>
          <w:tab w:val="left" w:pos="567"/>
        </w:tabs>
        <w:ind w:left="567" w:hanging="567"/>
        <w:jc w:val="left"/>
        <w:rPr>
          <w:rFonts w:cs="Arial"/>
          <w:b w:val="0"/>
          <w:color w:val="000000"/>
        </w:rPr>
      </w:pPr>
      <w:r w:rsidRPr="00855570">
        <w:rPr>
          <w:rFonts w:cs="Arial"/>
          <w:b w:val="0"/>
          <w:color w:val="000000"/>
        </w:rPr>
        <w:t>I</w:t>
      </w:r>
      <w:r w:rsidR="00C04035">
        <w:rPr>
          <w:rFonts w:cs="Arial"/>
          <w:b w:val="0"/>
          <w:color w:val="000000"/>
        </w:rPr>
        <w:t>QA</w:t>
      </w:r>
      <w:r w:rsidRPr="00855570">
        <w:rPr>
          <w:rFonts w:cs="Arial"/>
          <w:b w:val="0"/>
          <w:color w:val="000000"/>
        </w:rPr>
        <w:t xml:space="preserve"> </w:t>
      </w:r>
      <w:proofErr w:type="gramStart"/>
      <w:r w:rsidRPr="00855570">
        <w:rPr>
          <w:rFonts w:cs="Arial"/>
          <w:b w:val="0"/>
          <w:color w:val="000000"/>
        </w:rPr>
        <w:t>qualifications  D</w:t>
      </w:r>
      <w:proofErr w:type="gramEnd"/>
      <w:r w:rsidRPr="00855570">
        <w:rPr>
          <w:rFonts w:cs="Arial"/>
          <w:b w:val="0"/>
          <w:color w:val="000000"/>
        </w:rPr>
        <w:t>34 or V1, TAQA L4 Award  in the Internal Quality Assurance of Assessment Processes and Practice (England) or L&amp;D unit 11(Scotland) or be actively working towards these.</w:t>
      </w:r>
    </w:p>
    <w:p w14:paraId="2CCF655C" w14:textId="77777777" w:rsidR="007626CF" w:rsidRPr="00855570" w:rsidRDefault="007626CF" w:rsidP="007626CF">
      <w:pPr>
        <w:jc w:val="center"/>
        <w:rPr>
          <w:rFonts w:ascii="Arial" w:hAnsi="Arial" w:cs="Arial"/>
          <w:color w:val="000000"/>
          <w:u w:val="single"/>
        </w:rPr>
      </w:pPr>
    </w:p>
    <w:p w14:paraId="2B703C49" w14:textId="77777777" w:rsidR="007626CF" w:rsidRPr="00855570" w:rsidRDefault="007626CF" w:rsidP="007626CF">
      <w:pPr>
        <w:pStyle w:val="Title"/>
        <w:jc w:val="left"/>
        <w:rPr>
          <w:rFonts w:cs="Arial"/>
          <w:b w:val="0"/>
          <w:color w:val="000000"/>
        </w:rPr>
      </w:pPr>
      <w:r w:rsidRPr="00855570">
        <w:rPr>
          <w:rFonts w:cs="Arial"/>
          <w:b w:val="0"/>
          <w:color w:val="000000"/>
        </w:rPr>
        <w:t>Below a</w:t>
      </w:r>
      <w:r w:rsidRPr="00B446F5">
        <w:rPr>
          <w:rFonts w:cs="Arial"/>
          <w:b w:val="0"/>
          <w:color w:val="000000"/>
        </w:rPr>
        <w:t xml:space="preserve">re the qualification, occupational competence, knowledge and skills that </w:t>
      </w:r>
      <w:r w:rsidR="00B446F5" w:rsidRPr="00B446F5">
        <w:rPr>
          <w:rFonts w:cs="Arial"/>
          <w:b w:val="0"/>
          <w:szCs w:val="22"/>
        </w:rPr>
        <w:t>PIABC Limited</w:t>
      </w:r>
      <w:r w:rsidRPr="00855570">
        <w:rPr>
          <w:rFonts w:cs="Arial"/>
          <w:b w:val="0"/>
          <w:color w:val="000000"/>
        </w:rPr>
        <w:t xml:space="preserve"> would expect centre to be looking for and developing in their </w:t>
      </w:r>
      <w:r w:rsidR="00C04035">
        <w:rPr>
          <w:rFonts w:cs="Arial"/>
          <w:b w:val="0"/>
          <w:color w:val="000000"/>
        </w:rPr>
        <w:t>IQAs</w:t>
      </w:r>
      <w:r w:rsidRPr="00855570">
        <w:rPr>
          <w:rFonts w:cs="Arial"/>
          <w:b w:val="0"/>
          <w:color w:val="000000"/>
        </w:rPr>
        <w:t xml:space="preserve">. It may be that people already have these characteristics but alternatively others may need to be developed.  This is what we expect to see or to be developed during training in those being approved as </w:t>
      </w:r>
      <w:r w:rsidR="00D86F46">
        <w:rPr>
          <w:rFonts w:cs="Arial"/>
          <w:b w:val="0"/>
          <w:color w:val="000000"/>
        </w:rPr>
        <w:t>Assessor</w:t>
      </w:r>
      <w:r w:rsidRPr="00855570">
        <w:rPr>
          <w:rFonts w:cs="Arial"/>
          <w:b w:val="0"/>
          <w:color w:val="000000"/>
        </w:rPr>
        <w:t xml:space="preserve">s. </w:t>
      </w:r>
    </w:p>
    <w:p w14:paraId="0BC58966" w14:textId="77777777" w:rsidR="007626CF" w:rsidRPr="00855570" w:rsidRDefault="007626CF" w:rsidP="007626CF">
      <w:pPr>
        <w:pStyle w:val="Title"/>
        <w:jc w:val="left"/>
        <w:rPr>
          <w:rFonts w:cs="Arial"/>
          <w:color w:val="000000"/>
        </w:rPr>
      </w:pPr>
    </w:p>
    <w:p w14:paraId="3434CF78" w14:textId="77777777" w:rsidR="003C0793" w:rsidRDefault="003C0793">
      <w:r>
        <w:rPr>
          <w:b/>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7626CF" w:rsidRPr="00855570" w14:paraId="09D6D8AE" w14:textId="77777777" w:rsidTr="00452630">
        <w:tc>
          <w:tcPr>
            <w:tcW w:w="8522" w:type="dxa"/>
          </w:tcPr>
          <w:p w14:paraId="6907F805" w14:textId="77777777" w:rsidR="00E11602" w:rsidRPr="00B96DD6" w:rsidRDefault="00E11602" w:rsidP="00452630">
            <w:pPr>
              <w:pStyle w:val="Title"/>
              <w:jc w:val="left"/>
              <w:rPr>
                <w:rFonts w:cs="Arial"/>
                <w:color w:val="000000"/>
                <w:szCs w:val="24"/>
              </w:rPr>
            </w:pPr>
          </w:p>
          <w:p w14:paraId="71C2D851" w14:textId="77777777" w:rsidR="007626CF" w:rsidRPr="00B96DD6" w:rsidRDefault="007626CF" w:rsidP="00452630">
            <w:pPr>
              <w:pStyle w:val="Title"/>
              <w:jc w:val="left"/>
              <w:rPr>
                <w:rFonts w:cs="Arial"/>
                <w:color w:val="000000"/>
                <w:szCs w:val="24"/>
              </w:rPr>
            </w:pPr>
            <w:r w:rsidRPr="00B96DD6">
              <w:rPr>
                <w:rFonts w:cs="Arial"/>
                <w:color w:val="000000"/>
                <w:szCs w:val="24"/>
              </w:rPr>
              <w:t>Qualifications</w:t>
            </w:r>
          </w:p>
          <w:p w14:paraId="5AF188F8" w14:textId="77777777" w:rsidR="007626CF" w:rsidRPr="00B96DD6" w:rsidRDefault="007626CF" w:rsidP="00452630">
            <w:pPr>
              <w:pStyle w:val="Title"/>
              <w:jc w:val="left"/>
              <w:rPr>
                <w:rFonts w:cs="Arial"/>
                <w:color w:val="000000"/>
              </w:rPr>
            </w:pPr>
          </w:p>
          <w:p w14:paraId="7F208182" w14:textId="77777777" w:rsidR="007626CF" w:rsidRPr="00B96DD6" w:rsidRDefault="007626CF" w:rsidP="00E11602">
            <w:pPr>
              <w:pStyle w:val="Title"/>
              <w:numPr>
                <w:ilvl w:val="0"/>
                <w:numId w:val="35"/>
              </w:numPr>
              <w:tabs>
                <w:tab w:val="clear" w:pos="1620"/>
                <w:tab w:val="left" w:pos="567"/>
              </w:tabs>
              <w:ind w:left="567" w:hanging="567"/>
              <w:jc w:val="left"/>
              <w:rPr>
                <w:rFonts w:cs="Arial"/>
                <w:b w:val="0"/>
                <w:color w:val="000000"/>
                <w:szCs w:val="22"/>
              </w:rPr>
            </w:pPr>
            <w:r w:rsidRPr="00B96DD6">
              <w:rPr>
                <w:rFonts w:cs="Arial"/>
                <w:b w:val="0"/>
                <w:color w:val="000000"/>
                <w:szCs w:val="22"/>
              </w:rPr>
              <w:t xml:space="preserve">At least Level 3 qualification in own occupational area </w:t>
            </w:r>
          </w:p>
          <w:p w14:paraId="1D155C41" w14:textId="77777777" w:rsidR="007626CF" w:rsidRPr="00B96DD6" w:rsidRDefault="007626CF" w:rsidP="00E11602">
            <w:pPr>
              <w:pStyle w:val="Title"/>
              <w:numPr>
                <w:ilvl w:val="0"/>
                <w:numId w:val="35"/>
              </w:numPr>
              <w:tabs>
                <w:tab w:val="clear" w:pos="1620"/>
                <w:tab w:val="left" w:pos="567"/>
              </w:tabs>
              <w:ind w:left="567" w:hanging="567"/>
              <w:jc w:val="left"/>
              <w:rPr>
                <w:rFonts w:cs="Arial"/>
                <w:b w:val="0"/>
                <w:color w:val="000000"/>
                <w:szCs w:val="22"/>
              </w:rPr>
            </w:pPr>
            <w:r w:rsidRPr="00B96DD6">
              <w:rPr>
                <w:rFonts w:cs="Arial"/>
                <w:b w:val="0"/>
                <w:color w:val="000000"/>
                <w:szCs w:val="22"/>
              </w:rPr>
              <w:t xml:space="preserve">Level 2 qualifications in Literacy </w:t>
            </w:r>
          </w:p>
          <w:p w14:paraId="5780DF30" w14:textId="77777777" w:rsidR="007626CF" w:rsidRPr="00B96DD6" w:rsidRDefault="00D86F46" w:rsidP="00E11602">
            <w:pPr>
              <w:pStyle w:val="Title"/>
              <w:numPr>
                <w:ilvl w:val="0"/>
                <w:numId w:val="35"/>
              </w:numPr>
              <w:tabs>
                <w:tab w:val="clear" w:pos="1620"/>
                <w:tab w:val="left" w:pos="567"/>
              </w:tabs>
              <w:ind w:left="567" w:hanging="567"/>
              <w:jc w:val="left"/>
              <w:rPr>
                <w:rFonts w:cs="Arial"/>
                <w:b w:val="0"/>
                <w:color w:val="000000"/>
                <w:szCs w:val="22"/>
              </w:rPr>
            </w:pPr>
            <w:r>
              <w:rPr>
                <w:rFonts w:cs="Arial"/>
                <w:b w:val="0"/>
                <w:color w:val="000000"/>
                <w:szCs w:val="22"/>
              </w:rPr>
              <w:t>Assessor</w:t>
            </w:r>
            <w:r w:rsidR="007626CF" w:rsidRPr="00B96DD6">
              <w:rPr>
                <w:rFonts w:cs="Arial"/>
                <w:b w:val="0"/>
                <w:color w:val="000000"/>
                <w:szCs w:val="22"/>
              </w:rPr>
              <w:t xml:space="preserve"> qualifications i.e. D32 and D33 or A1</w:t>
            </w:r>
          </w:p>
          <w:p w14:paraId="05FF0969" w14:textId="77777777" w:rsidR="007626CF" w:rsidRPr="00B96DD6" w:rsidRDefault="007626CF" w:rsidP="00E11602">
            <w:pPr>
              <w:pStyle w:val="Title"/>
              <w:numPr>
                <w:ilvl w:val="0"/>
                <w:numId w:val="35"/>
              </w:numPr>
              <w:tabs>
                <w:tab w:val="clear" w:pos="1620"/>
                <w:tab w:val="left" w:pos="567"/>
              </w:tabs>
              <w:ind w:left="567" w:hanging="567"/>
              <w:jc w:val="left"/>
              <w:rPr>
                <w:rFonts w:cs="Arial"/>
                <w:b w:val="0"/>
                <w:color w:val="000000"/>
                <w:szCs w:val="22"/>
              </w:rPr>
            </w:pPr>
            <w:r w:rsidRPr="00B96DD6">
              <w:rPr>
                <w:rFonts w:cs="Arial"/>
                <w:b w:val="0"/>
                <w:color w:val="000000"/>
                <w:szCs w:val="22"/>
              </w:rPr>
              <w:t xml:space="preserve">Internal </w:t>
            </w:r>
            <w:r w:rsidR="005E4372">
              <w:rPr>
                <w:rFonts w:cs="Arial"/>
                <w:b w:val="0"/>
                <w:color w:val="000000"/>
                <w:szCs w:val="22"/>
              </w:rPr>
              <w:t xml:space="preserve">Quality Assurance </w:t>
            </w:r>
            <w:r w:rsidRPr="00B96DD6">
              <w:rPr>
                <w:rFonts w:cs="Arial"/>
                <w:b w:val="0"/>
                <w:color w:val="000000"/>
                <w:szCs w:val="22"/>
              </w:rPr>
              <w:t xml:space="preserve">qualifications as shown above </w:t>
            </w:r>
          </w:p>
          <w:p w14:paraId="2418B3DF" w14:textId="77777777" w:rsidR="007626CF" w:rsidRPr="00B96DD6" w:rsidRDefault="007626CF" w:rsidP="00E11602">
            <w:pPr>
              <w:pStyle w:val="Title"/>
              <w:numPr>
                <w:ilvl w:val="0"/>
                <w:numId w:val="35"/>
              </w:numPr>
              <w:tabs>
                <w:tab w:val="clear" w:pos="1620"/>
                <w:tab w:val="left" w:pos="567"/>
              </w:tabs>
              <w:ind w:left="567" w:hanging="567"/>
              <w:jc w:val="left"/>
              <w:rPr>
                <w:rFonts w:cs="Arial"/>
                <w:b w:val="0"/>
                <w:color w:val="000000"/>
                <w:szCs w:val="22"/>
              </w:rPr>
            </w:pPr>
            <w:r w:rsidRPr="00B96DD6">
              <w:rPr>
                <w:rFonts w:cs="Arial"/>
                <w:b w:val="0"/>
                <w:color w:val="000000"/>
                <w:szCs w:val="22"/>
              </w:rPr>
              <w:t xml:space="preserve">Evidence of continuing professional development </w:t>
            </w:r>
          </w:p>
          <w:p w14:paraId="62B94ABA" w14:textId="77777777" w:rsidR="007626CF" w:rsidRPr="00B96DD6" w:rsidRDefault="007626CF" w:rsidP="00E11602">
            <w:pPr>
              <w:pStyle w:val="Title"/>
              <w:numPr>
                <w:ilvl w:val="0"/>
                <w:numId w:val="35"/>
              </w:numPr>
              <w:tabs>
                <w:tab w:val="clear" w:pos="1620"/>
                <w:tab w:val="left" w:pos="567"/>
              </w:tabs>
              <w:ind w:left="567" w:hanging="567"/>
              <w:jc w:val="left"/>
              <w:rPr>
                <w:rFonts w:cs="Arial"/>
                <w:color w:val="000000"/>
              </w:rPr>
            </w:pPr>
            <w:r w:rsidRPr="00B96DD6">
              <w:rPr>
                <w:rFonts w:cs="Arial"/>
                <w:b w:val="0"/>
                <w:color w:val="000000"/>
                <w:szCs w:val="22"/>
              </w:rPr>
              <w:t>Complete I</w:t>
            </w:r>
            <w:r w:rsidR="005E4372">
              <w:rPr>
                <w:rFonts w:cs="Arial"/>
                <w:b w:val="0"/>
                <w:color w:val="000000"/>
                <w:szCs w:val="22"/>
              </w:rPr>
              <w:t>QA</w:t>
            </w:r>
            <w:r w:rsidRPr="00B96DD6">
              <w:rPr>
                <w:rFonts w:cs="Arial"/>
                <w:b w:val="0"/>
                <w:color w:val="000000"/>
                <w:szCs w:val="22"/>
              </w:rPr>
              <w:t xml:space="preserve"> qualifications within 18 months</w:t>
            </w:r>
          </w:p>
          <w:p w14:paraId="79749DCE" w14:textId="77777777" w:rsidR="00E11602" w:rsidRPr="00B96DD6" w:rsidRDefault="00E11602" w:rsidP="00E11602">
            <w:pPr>
              <w:pStyle w:val="Title"/>
              <w:tabs>
                <w:tab w:val="clear" w:pos="1620"/>
              </w:tabs>
              <w:ind w:left="720"/>
              <w:jc w:val="left"/>
              <w:rPr>
                <w:rFonts w:cs="Arial"/>
                <w:color w:val="000000"/>
              </w:rPr>
            </w:pPr>
          </w:p>
        </w:tc>
      </w:tr>
    </w:tbl>
    <w:p w14:paraId="124353F8" w14:textId="77777777" w:rsidR="007626CF" w:rsidRPr="00855570" w:rsidRDefault="007626CF" w:rsidP="007626CF">
      <w:pPr>
        <w:pStyle w:val="Title"/>
        <w:jc w:val="left"/>
        <w:rPr>
          <w:rFonts w:cs="Arial"/>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7626CF" w:rsidRPr="00855570" w14:paraId="342FCEC5" w14:textId="77777777" w:rsidTr="00452630">
        <w:tc>
          <w:tcPr>
            <w:tcW w:w="8522" w:type="dxa"/>
          </w:tcPr>
          <w:p w14:paraId="3BF912E2" w14:textId="77777777" w:rsidR="00E11602" w:rsidRDefault="00E11602" w:rsidP="00452630">
            <w:pPr>
              <w:rPr>
                <w:rFonts w:ascii="Arial" w:hAnsi="Arial" w:cs="Arial"/>
                <w:b/>
                <w:color w:val="000000"/>
              </w:rPr>
            </w:pPr>
          </w:p>
          <w:p w14:paraId="5D562E02" w14:textId="77777777" w:rsidR="007626CF" w:rsidRPr="00E11602" w:rsidRDefault="007626CF" w:rsidP="00452630">
            <w:pPr>
              <w:rPr>
                <w:rFonts w:ascii="Arial" w:hAnsi="Arial" w:cs="Arial"/>
                <w:b/>
                <w:color w:val="000000"/>
              </w:rPr>
            </w:pPr>
            <w:r w:rsidRPr="00E11602">
              <w:rPr>
                <w:rFonts w:ascii="Arial" w:hAnsi="Arial" w:cs="Arial"/>
                <w:b/>
                <w:color w:val="000000"/>
              </w:rPr>
              <w:t xml:space="preserve">Occupational </w:t>
            </w:r>
            <w:r w:rsidR="00E11602" w:rsidRPr="00E11602">
              <w:rPr>
                <w:rFonts w:ascii="Arial" w:hAnsi="Arial" w:cs="Arial"/>
                <w:b/>
                <w:color w:val="000000"/>
              </w:rPr>
              <w:t>C</w:t>
            </w:r>
            <w:r w:rsidRPr="00E11602">
              <w:rPr>
                <w:rFonts w:ascii="Arial" w:hAnsi="Arial" w:cs="Arial"/>
                <w:b/>
                <w:color w:val="000000"/>
              </w:rPr>
              <w:t>ompetence</w:t>
            </w:r>
          </w:p>
          <w:p w14:paraId="4E2FEE9F" w14:textId="77777777" w:rsidR="007626CF" w:rsidRPr="00E11602" w:rsidRDefault="007626CF" w:rsidP="00452630">
            <w:pPr>
              <w:rPr>
                <w:rFonts w:ascii="Arial" w:hAnsi="Arial" w:cs="Arial"/>
                <w:color w:val="000000"/>
              </w:rPr>
            </w:pPr>
          </w:p>
          <w:p w14:paraId="1FE2392F" w14:textId="77777777" w:rsidR="007626CF" w:rsidRPr="00E11602" w:rsidRDefault="007626CF" w:rsidP="00E11602">
            <w:pPr>
              <w:numPr>
                <w:ilvl w:val="0"/>
                <w:numId w:val="36"/>
              </w:numPr>
              <w:tabs>
                <w:tab w:val="left" w:pos="567"/>
              </w:tabs>
              <w:ind w:left="567" w:hanging="567"/>
              <w:rPr>
                <w:rFonts w:ascii="Arial" w:hAnsi="Arial" w:cs="Arial"/>
                <w:color w:val="000000"/>
              </w:rPr>
            </w:pPr>
            <w:r w:rsidRPr="00E11602">
              <w:rPr>
                <w:rFonts w:ascii="Arial" w:hAnsi="Arial" w:cs="Arial"/>
                <w:color w:val="000000"/>
              </w:rPr>
              <w:t xml:space="preserve">Have worked in a sector in which processes related to the qualifications being assessed forms an integral part of the business activity </w:t>
            </w:r>
          </w:p>
          <w:p w14:paraId="44B8775F" w14:textId="77777777" w:rsidR="007626CF" w:rsidRPr="00E11602" w:rsidRDefault="007626CF" w:rsidP="00E11602">
            <w:pPr>
              <w:numPr>
                <w:ilvl w:val="0"/>
                <w:numId w:val="36"/>
              </w:numPr>
              <w:tabs>
                <w:tab w:val="left" w:pos="567"/>
              </w:tabs>
              <w:ind w:left="567" w:hanging="567"/>
              <w:rPr>
                <w:rFonts w:ascii="Arial" w:hAnsi="Arial" w:cs="Arial"/>
                <w:color w:val="000000"/>
              </w:rPr>
            </w:pPr>
            <w:r w:rsidRPr="00E11602">
              <w:rPr>
                <w:rFonts w:ascii="Arial" w:hAnsi="Arial" w:cs="Arial"/>
                <w:color w:val="000000"/>
              </w:rPr>
              <w:t xml:space="preserve">Have </w:t>
            </w:r>
            <w:proofErr w:type="gramStart"/>
            <w:r w:rsidRPr="00E11602">
              <w:rPr>
                <w:rFonts w:ascii="Arial" w:hAnsi="Arial" w:cs="Arial"/>
                <w:color w:val="000000"/>
              </w:rPr>
              <w:t>held  positions</w:t>
            </w:r>
            <w:proofErr w:type="gramEnd"/>
            <w:r w:rsidRPr="00E11602">
              <w:rPr>
                <w:rFonts w:ascii="Arial" w:hAnsi="Arial" w:cs="Arial"/>
                <w:color w:val="000000"/>
              </w:rPr>
              <w:t xml:space="preserve"> of responsibility </w:t>
            </w:r>
          </w:p>
          <w:p w14:paraId="73C8534C" w14:textId="77777777" w:rsidR="007626CF" w:rsidRPr="00E11602" w:rsidRDefault="007626CF" w:rsidP="00E11602">
            <w:pPr>
              <w:numPr>
                <w:ilvl w:val="0"/>
                <w:numId w:val="36"/>
              </w:numPr>
              <w:tabs>
                <w:tab w:val="left" w:pos="567"/>
              </w:tabs>
              <w:ind w:left="567" w:hanging="567"/>
              <w:rPr>
                <w:rFonts w:ascii="Arial" w:hAnsi="Arial" w:cs="Arial"/>
                <w:color w:val="000000"/>
              </w:rPr>
            </w:pPr>
            <w:r w:rsidRPr="00E11602">
              <w:rPr>
                <w:rFonts w:ascii="Arial" w:hAnsi="Arial" w:cs="Arial"/>
                <w:color w:val="000000"/>
              </w:rPr>
              <w:t xml:space="preserve">Have worked as an </w:t>
            </w:r>
            <w:r w:rsidR="00D86F46">
              <w:rPr>
                <w:rFonts w:ascii="Arial" w:hAnsi="Arial" w:cs="Arial"/>
                <w:color w:val="000000"/>
              </w:rPr>
              <w:t>Assessor</w:t>
            </w:r>
            <w:r w:rsidRPr="00E11602">
              <w:rPr>
                <w:rFonts w:ascii="Arial" w:hAnsi="Arial" w:cs="Arial"/>
                <w:color w:val="000000"/>
              </w:rPr>
              <w:t xml:space="preserve"> </w:t>
            </w:r>
          </w:p>
          <w:p w14:paraId="67307801" w14:textId="77777777" w:rsidR="007626CF" w:rsidRPr="00E11602" w:rsidRDefault="007626CF" w:rsidP="00E11602">
            <w:pPr>
              <w:numPr>
                <w:ilvl w:val="0"/>
                <w:numId w:val="36"/>
              </w:numPr>
              <w:tabs>
                <w:tab w:val="left" w:pos="567"/>
              </w:tabs>
              <w:ind w:left="567" w:hanging="567"/>
              <w:rPr>
                <w:rFonts w:ascii="Arial" w:hAnsi="Arial" w:cs="Arial"/>
                <w:color w:val="000000"/>
              </w:rPr>
            </w:pPr>
            <w:r w:rsidRPr="00E11602">
              <w:rPr>
                <w:rFonts w:ascii="Arial" w:hAnsi="Arial" w:cs="Arial"/>
                <w:color w:val="000000"/>
              </w:rPr>
              <w:t>Have carried out assessment on a variety of different units/programmes</w:t>
            </w:r>
          </w:p>
          <w:p w14:paraId="49789FB2" w14:textId="77777777" w:rsidR="007626CF" w:rsidRPr="00E11602" w:rsidRDefault="007626CF" w:rsidP="00E11602">
            <w:pPr>
              <w:numPr>
                <w:ilvl w:val="0"/>
                <w:numId w:val="36"/>
              </w:numPr>
              <w:tabs>
                <w:tab w:val="left" w:pos="567"/>
              </w:tabs>
              <w:ind w:left="567" w:hanging="567"/>
              <w:rPr>
                <w:rFonts w:ascii="Arial" w:hAnsi="Arial" w:cs="Arial"/>
                <w:color w:val="000000"/>
              </w:rPr>
            </w:pPr>
            <w:r w:rsidRPr="00E11602">
              <w:rPr>
                <w:rFonts w:ascii="Arial" w:hAnsi="Arial" w:cs="Arial"/>
                <w:color w:val="000000"/>
              </w:rPr>
              <w:t xml:space="preserve">Evidence of maintaining skills  </w:t>
            </w:r>
          </w:p>
          <w:p w14:paraId="339347A2" w14:textId="77777777" w:rsidR="007626CF" w:rsidRPr="00855570" w:rsidRDefault="007626CF" w:rsidP="00452630">
            <w:pPr>
              <w:ind w:left="720"/>
              <w:rPr>
                <w:rFonts w:ascii="Arial" w:hAnsi="Arial" w:cs="Arial"/>
                <w:color w:val="000000"/>
                <w:u w:val="single"/>
              </w:rPr>
            </w:pPr>
          </w:p>
        </w:tc>
      </w:tr>
    </w:tbl>
    <w:p w14:paraId="291C28E5" w14:textId="77777777" w:rsidR="007626CF" w:rsidRPr="00855570" w:rsidRDefault="007626CF" w:rsidP="007626CF">
      <w:pPr>
        <w:rPr>
          <w:rFonts w:ascii="Arial" w:hAnsi="Arial" w:cs="Arial"/>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7626CF" w:rsidRPr="00855570" w14:paraId="1AFC5297" w14:textId="77777777" w:rsidTr="00452630">
        <w:tc>
          <w:tcPr>
            <w:tcW w:w="8522" w:type="dxa"/>
          </w:tcPr>
          <w:p w14:paraId="38599E0D" w14:textId="77777777" w:rsidR="00E11602" w:rsidRDefault="00E11602" w:rsidP="00452630">
            <w:pPr>
              <w:rPr>
                <w:rFonts w:ascii="Arial" w:hAnsi="Arial" w:cs="Arial"/>
                <w:b/>
                <w:color w:val="000000"/>
              </w:rPr>
            </w:pPr>
          </w:p>
          <w:p w14:paraId="61112FCA" w14:textId="77777777" w:rsidR="007626CF" w:rsidRPr="003C0793" w:rsidRDefault="007626CF" w:rsidP="00452630">
            <w:pPr>
              <w:rPr>
                <w:rFonts w:ascii="Arial" w:hAnsi="Arial" w:cs="Arial"/>
                <w:b/>
                <w:color w:val="000000"/>
              </w:rPr>
            </w:pPr>
            <w:r w:rsidRPr="003C0793">
              <w:rPr>
                <w:rFonts w:ascii="Arial" w:hAnsi="Arial" w:cs="Arial"/>
                <w:b/>
                <w:color w:val="000000"/>
              </w:rPr>
              <w:t>Knowledge</w:t>
            </w:r>
          </w:p>
          <w:p w14:paraId="6B6334C4" w14:textId="77777777" w:rsidR="007626CF" w:rsidRPr="00855570" w:rsidRDefault="007626CF" w:rsidP="00E11602">
            <w:pPr>
              <w:tabs>
                <w:tab w:val="left" w:pos="567"/>
              </w:tabs>
              <w:ind w:left="567" w:hanging="567"/>
              <w:rPr>
                <w:rFonts w:ascii="Arial" w:hAnsi="Arial" w:cs="Arial"/>
                <w:color w:val="000000"/>
                <w:u w:val="single"/>
              </w:rPr>
            </w:pPr>
          </w:p>
          <w:p w14:paraId="57EC41FB" w14:textId="77777777" w:rsidR="007626CF" w:rsidRPr="00855570" w:rsidRDefault="007626CF" w:rsidP="00E11602">
            <w:pPr>
              <w:numPr>
                <w:ilvl w:val="0"/>
                <w:numId w:val="33"/>
              </w:numPr>
              <w:tabs>
                <w:tab w:val="left" w:pos="567"/>
              </w:tabs>
              <w:ind w:left="567" w:hanging="567"/>
              <w:rPr>
                <w:rFonts w:ascii="Arial" w:hAnsi="Arial" w:cs="Arial"/>
                <w:color w:val="000000"/>
                <w:u w:val="single"/>
              </w:rPr>
            </w:pPr>
            <w:r w:rsidRPr="00855570">
              <w:rPr>
                <w:rFonts w:ascii="Arial" w:hAnsi="Arial" w:cs="Arial"/>
                <w:color w:val="000000"/>
              </w:rPr>
              <w:t>The units in the relevant specifications</w:t>
            </w:r>
          </w:p>
          <w:p w14:paraId="1DAC20EA" w14:textId="77777777" w:rsidR="007626CF" w:rsidRPr="00855570" w:rsidRDefault="007626CF" w:rsidP="00E11602">
            <w:pPr>
              <w:numPr>
                <w:ilvl w:val="0"/>
                <w:numId w:val="33"/>
              </w:numPr>
              <w:tabs>
                <w:tab w:val="left" w:pos="567"/>
              </w:tabs>
              <w:ind w:left="567" w:hanging="567"/>
              <w:rPr>
                <w:rFonts w:ascii="Arial" w:hAnsi="Arial" w:cs="Arial"/>
                <w:color w:val="000000"/>
              </w:rPr>
            </w:pPr>
            <w:r w:rsidRPr="00855570">
              <w:rPr>
                <w:rFonts w:ascii="Arial" w:hAnsi="Arial" w:cs="Arial"/>
                <w:color w:val="000000"/>
              </w:rPr>
              <w:t>The IV standards and how these should be applied</w:t>
            </w:r>
          </w:p>
          <w:p w14:paraId="6F77659B" w14:textId="77777777" w:rsidR="007626CF" w:rsidRPr="00855570" w:rsidRDefault="007626CF" w:rsidP="00E11602">
            <w:pPr>
              <w:numPr>
                <w:ilvl w:val="0"/>
                <w:numId w:val="33"/>
              </w:numPr>
              <w:tabs>
                <w:tab w:val="left" w:pos="567"/>
              </w:tabs>
              <w:ind w:left="567" w:hanging="567"/>
              <w:rPr>
                <w:rFonts w:ascii="Arial" w:hAnsi="Arial" w:cs="Arial"/>
                <w:color w:val="000000"/>
                <w:u w:val="single"/>
              </w:rPr>
            </w:pPr>
            <w:r w:rsidRPr="00855570">
              <w:rPr>
                <w:rFonts w:ascii="Arial" w:hAnsi="Arial" w:cs="Arial"/>
                <w:color w:val="000000"/>
              </w:rPr>
              <w:t xml:space="preserve">Details of the requirements of awarding bodies  </w:t>
            </w:r>
          </w:p>
          <w:p w14:paraId="5281D8C7" w14:textId="77777777" w:rsidR="007626CF" w:rsidRPr="00855570" w:rsidRDefault="007626CF" w:rsidP="00E11602">
            <w:pPr>
              <w:numPr>
                <w:ilvl w:val="0"/>
                <w:numId w:val="33"/>
              </w:numPr>
              <w:tabs>
                <w:tab w:val="left" w:pos="567"/>
              </w:tabs>
              <w:ind w:left="567" w:hanging="567"/>
              <w:rPr>
                <w:rFonts w:ascii="Arial" w:hAnsi="Arial" w:cs="Arial"/>
                <w:color w:val="000000"/>
                <w:u w:val="single"/>
              </w:rPr>
            </w:pPr>
            <w:r w:rsidRPr="00855570">
              <w:rPr>
                <w:rFonts w:ascii="Arial" w:hAnsi="Arial" w:cs="Arial"/>
                <w:color w:val="000000"/>
              </w:rPr>
              <w:t>Role of the I</w:t>
            </w:r>
            <w:r w:rsidR="005E4372">
              <w:rPr>
                <w:rFonts w:ascii="Arial" w:hAnsi="Arial" w:cs="Arial"/>
                <w:color w:val="000000"/>
              </w:rPr>
              <w:t>QA</w:t>
            </w:r>
          </w:p>
          <w:p w14:paraId="5A6632AB" w14:textId="77777777" w:rsidR="007626CF" w:rsidRPr="00855570" w:rsidRDefault="007626CF" w:rsidP="00E11602">
            <w:pPr>
              <w:numPr>
                <w:ilvl w:val="0"/>
                <w:numId w:val="33"/>
              </w:numPr>
              <w:tabs>
                <w:tab w:val="left" w:pos="567"/>
              </w:tabs>
              <w:ind w:left="567" w:hanging="567"/>
              <w:rPr>
                <w:rFonts w:ascii="Arial" w:hAnsi="Arial" w:cs="Arial"/>
                <w:color w:val="000000"/>
                <w:u w:val="single"/>
              </w:rPr>
            </w:pPr>
            <w:r w:rsidRPr="00855570">
              <w:rPr>
                <w:rFonts w:ascii="Arial" w:hAnsi="Arial" w:cs="Arial"/>
                <w:color w:val="000000"/>
              </w:rPr>
              <w:t>Internal verification procedures and practices</w:t>
            </w:r>
          </w:p>
          <w:p w14:paraId="1DB2A4F0" w14:textId="77777777" w:rsidR="007626CF" w:rsidRPr="00855570" w:rsidRDefault="007626CF" w:rsidP="00E11602">
            <w:pPr>
              <w:numPr>
                <w:ilvl w:val="0"/>
                <w:numId w:val="33"/>
              </w:numPr>
              <w:tabs>
                <w:tab w:val="left" w:pos="567"/>
              </w:tabs>
              <w:ind w:left="567" w:hanging="567"/>
              <w:rPr>
                <w:rFonts w:ascii="Arial" w:hAnsi="Arial" w:cs="Arial"/>
                <w:color w:val="000000"/>
                <w:u w:val="single"/>
              </w:rPr>
            </w:pPr>
            <w:r w:rsidRPr="00855570">
              <w:rPr>
                <w:rFonts w:ascii="Arial" w:hAnsi="Arial" w:cs="Arial"/>
                <w:color w:val="000000"/>
              </w:rPr>
              <w:t>Role of the E</w:t>
            </w:r>
            <w:r w:rsidR="005E4372">
              <w:rPr>
                <w:rFonts w:ascii="Arial" w:hAnsi="Arial" w:cs="Arial"/>
                <w:color w:val="000000"/>
              </w:rPr>
              <w:t>xternal Quality Assurer</w:t>
            </w:r>
            <w:r w:rsidRPr="00855570">
              <w:rPr>
                <w:rFonts w:ascii="Arial" w:hAnsi="Arial" w:cs="Arial"/>
                <w:color w:val="000000"/>
              </w:rPr>
              <w:t xml:space="preserve"> </w:t>
            </w:r>
            <w:r w:rsidR="005E4372">
              <w:rPr>
                <w:rFonts w:ascii="Arial" w:hAnsi="Arial" w:cs="Arial"/>
                <w:color w:val="000000"/>
              </w:rPr>
              <w:t xml:space="preserve">(EQA) </w:t>
            </w:r>
            <w:r w:rsidRPr="00855570">
              <w:rPr>
                <w:rFonts w:ascii="Arial" w:hAnsi="Arial" w:cs="Arial"/>
                <w:color w:val="000000"/>
              </w:rPr>
              <w:t>and how to respond to report/actions</w:t>
            </w:r>
          </w:p>
          <w:p w14:paraId="696E445B" w14:textId="77777777" w:rsidR="007626CF" w:rsidRPr="00855570" w:rsidRDefault="007626CF" w:rsidP="00E11602">
            <w:pPr>
              <w:numPr>
                <w:ilvl w:val="0"/>
                <w:numId w:val="33"/>
              </w:numPr>
              <w:tabs>
                <w:tab w:val="left" w:pos="567"/>
              </w:tabs>
              <w:ind w:left="567" w:hanging="567"/>
              <w:rPr>
                <w:rFonts w:ascii="Arial" w:hAnsi="Arial" w:cs="Arial"/>
                <w:color w:val="000000"/>
              </w:rPr>
            </w:pPr>
            <w:r w:rsidRPr="00855570">
              <w:rPr>
                <w:rFonts w:ascii="Arial" w:hAnsi="Arial" w:cs="Arial"/>
                <w:color w:val="000000"/>
              </w:rPr>
              <w:t xml:space="preserve">Requirements/skills of </w:t>
            </w:r>
            <w:r w:rsidR="00D86F46">
              <w:rPr>
                <w:rFonts w:ascii="Arial" w:hAnsi="Arial" w:cs="Arial"/>
                <w:color w:val="000000"/>
              </w:rPr>
              <w:t>Assessor</w:t>
            </w:r>
            <w:r w:rsidRPr="00855570">
              <w:rPr>
                <w:rFonts w:ascii="Arial" w:hAnsi="Arial" w:cs="Arial"/>
                <w:color w:val="000000"/>
              </w:rPr>
              <w:t>s</w:t>
            </w:r>
          </w:p>
          <w:p w14:paraId="4641479A" w14:textId="77777777" w:rsidR="007626CF" w:rsidRPr="00855570" w:rsidRDefault="007626CF" w:rsidP="00E11602">
            <w:pPr>
              <w:numPr>
                <w:ilvl w:val="0"/>
                <w:numId w:val="33"/>
              </w:numPr>
              <w:tabs>
                <w:tab w:val="left" w:pos="567"/>
              </w:tabs>
              <w:ind w:left="567" w:hanging="567"/>
              <w:rPr>
                <w:rFonts w:ascii="Arial" w:hAnsi="Arial" w:cs="Arial"/>
                <w:color w:val="000000"/>
              </w:rPr>
            </w:pPr>
            <w:r w:rsidRPr="00855570">
              <w:rPr>
                <w:rFonts w:ascii="Arial" w:hAnsi="Arial" w:cs="Arial"/>
                <w:color w:val="000000"/>
              </w:rPr>
              <w:t>Different types of assessment opportunities and types of evidence</w:t>
            </w:r>
          </w:p>
          <w:p w14:paraId="5164B20A" w14:textId="77777777" w:rsidR="007626CF" w:rsidRPr="00855570" w:rsidRDefault="007626CF" w:rsidP="00E11602">
            <w:pPr>
              <w:numPr>
                <w:ilvl w:val="0"/>
                <w:numId w:val="33"/>
              </w:numPr>
              <w:tabs>
                <w:tab w:val="left" w:pos="567"/>
              </w:tabs>
              <w:ind w:left="567" w:hanging="567"/>
              <w:rPr>
                <w:rFonts w:ascii="Arial" w:hAnsi="Arial" w:cs="Arial"/>
                <w:color w:val="000000"/>
              </w:rPr>
            </w:pPr>
            <w:r w:rsidRPr="00855570">
              <w:rPr>
                <w:rFonts w:ascii="Arial" w:hAnsi="Arial" w:cs="Arial"/>
                <w:color w:val="000000"/>
              </w:rPr>
              <w:t>Knowledge of appeals process and handling complaints</w:t>
            </w:r>
          </w:p>
          <w:p w14:paraId="1F0F1455" w14:textId="77777777" w:rsidR="007626CF" w:rsidRPr="00855570" w:rsidRDefault="007626CF" w:rsidP="00E11602">
            <w:pPr>
              <w:numPr>
                <w:ilvl w:val="0"/>
                <w:numId w:val="33"/>
              </w:numPr>
              <w:tabs>
                <w:tab w:val="left" w:pos="567"/>
              </w:tabs>
              <w:ind w:left="567" w:hanging="567"/>
              <w:rPr>
                <w:rFonts w:ascii="Arial" w:hAnsi="Arial" w:cs="Arial"/>
                <w:color w:val="000000"/>
              </w:rPr>
            </w:pPr>
            <w:r w:rsidRPr="00855570">
              <w:rPr>
                <w:rFonts w:ascii="Arial" w:hAnsi="Arial" w:cs="Arial"/>
                <w:color w:val="000000"/>
              </w:rPr>
              <w:t>Standardisation activities and how these can be carried out</w:t>
            </w:r>
          </w:p>
          <w:p w14:paraId="208BCD88" w14:textId="77777777" w:rsidR="007626CF" w:rsidRPr="00855570" w:rsidRDefault="007626CF" w:rsidP="00E11602">
            <w:pPr>
              <w:numPr>
                <w:ilvl w:val="0"/>
                <w:numId w:val="33"/>
              </w:numPr>
              <w:tabs>
                <w:tab w:val="left" w:pos="567"/>
              </w:tabs>
              <w:ind w:left="567" w:hanging="567"/>
              <w:rPr>
                <w:rFonts w:ascii="Arial" w:hAnsi="Arial" w:cs="Arial"/>
                <w:color w:val="000000"/>
              </w:rPr>
            </w:pPr>
            <w:r w:rsidRPr="00855570">
              <w:rPr>
                <w:rFonts w:ascii="Arial" w:hAnsi="Arial" w:cs="Arial"/>
                <w:color w:val="000000"/>
              </w:rPr>
              <w:t>CPD opportunities for staff</w:t>
            </w:r>
          </w:p>
          <w:p w14:paraId="2E58AD47" w14:textId="77777777" w:rsidR="007626CF" w:rsidRPr="00855570" w:rsidRDefault="007626CF" w:rsidP="00452630">
            <w:pPr>
              <w:ind w:left="786"/>
              <w:rPr>
                <w:rFonts w:ascii="Arial" w:hAnsi="Arial" w:cs="Arial"/>
                <w:color w:val="000000"/>
                <w:u w:val="single"/>
              </w:rPr>
            </w:pPr>
          </w:p>
        </w:tc>
      </w:tr>
    </w:tbl>
    <w:p w14:paraId="5CF91D81" w14:textId="77777777" w:rsidR="007626CF" w:rsidRPr="00855570" w:rsidRDefault="007626CF" w:rsidP="007626CF">
      <w:pPr>
        <w:rPr>
          <w:rFonts w:ascii="Arial" w:hAnsi="Arial" w:cs="Arial"/>
          <w:color w:val="000000"/>
          <w:u w:val="single"/>
        </w:rPr>
      </w:pPr>
    </w:p>
    <w:p w14:paraId="5BEDD5F9" w14:textId="77777777" w:rsidR="00E11602" w:rsidRDefault="00E1160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7626CF" w:rsidRPr="00855570" w14:paraId="36B08749" w14:textId="77777777" w:rsidTr="00452630">
        <w:tc>
          <w:tcPr>
            <w:tcW w:w="8522" w:type="dxa"/>
          </w:tcPr>
          <w:p w14:paraId="4E3691D0" w14:textId="77777777" w:rsidR="00E11602" w:rsidRDefault="00E11602" w:rsidP="00452630">
            <w:pPr>
              <w:rPr>
                <w:rFonts w:ascii="Arial" w:hAnsi="Arial" w:cs="Arial"/>
                <w:b/>
                <w:color w:val="000000"/>
              </w:rPr>
            </w:pPr>
          </w:p>
          <w:p w14:paraId="1E84C908" w14:textId="77777777" w:rsidR="007626CF" w:rsidRPr="003C0793" w:rsidRDefault="007626CF" w:rsidP="00E11602">
            <w:pPr>
              <w:tabs>
                <w:tab w:val="left" w:pos="540"/>
              </w:tabs>
              <w:ind w:left="567" w:hanging="567"/>
              <w:rPr>
                <w:rFonts w:ascii="Arial" w:hAnsi="Arial" w:cs="Arial"/>
                <w:b/>
                <w:color w:val="000000"/>
              </w:rPr>
            </w:pPr>
            <w:r w:rsidRPr="003C0793">
              <w:rPr>
                <w:rFonts w:ascii="Arial" w:hAnsi="Arial" w:cs="Arial"/>
                <w:b/>
                <w:color w:val="000000"/>
              </w:rPr>
              <w:t>Skills</w:t>
            </w:r>
          </w:p>
          <w:p w14:paraId="67210408" w14:textId="77777777" w:rsidR="003C0793" w:rsidRDefault="003C0793" w:rsidP="00E11602">
            <w:pPr>
              <w:tabs>
                <w:tab w:val="left" w:pos="540"/>
              </w:tabs>
              <w:ind w:left="567" w:hanging="567"/>
              <w:rPr>
                <w:rFonts w:ascii="Arial" w:hAnsi="Arial" w:cs="Arial"/>
                <w:color w:val="000000"/>
              </w:rPr>
            </w:pPr>
          </w:p>
          <w:p w14:paraId="78A495B9" w14:textId="77777777" w:rsidR="007626CF" w:rsidRPr="00855570" w:rsidRDefault="007626CF" w:rsidP="00E11602">
            <w:pPr>
              <w:tabs>
                <w:tab w:val="left" w:pos="540"/>
              </w:tabs>
              <w:ind w:left="567" w:hanging="567"/>
              <w:rPr>
                <w:rFonts w:ascii="Arial" w:hAnsi="Arial" w:cs="Arial"/>
                <w:color w:val="000000"/>
              </w:rPr>
            </w:pPr>
            <w:r w:rsidRPr="00855570">
              <w:rPr>
                <w:rFonts w:ascii="Arial" w:hAnsi="Arial" w:cs="Arial"/>
                <w:color w:val="000000"/>
              </w:rPr>
              <w:t>Be able to:</w:t>
            </w:r>
          </w:p>
          <w:p w14:paraId="5D10CCD9" w14:textId="77777777" w:rsidR="007626CF" w:rsidRPr="00855570" w:rsidRDefault="007626CF" w:rsidP="00E11602">
            <w:pPr>
              <w:tabs>
                <w:tab w:val="left" w:pos="540"/>
              </w:tabs>
              <w:ind w:left="567" w:hanging="567"/>
              <w:rPr>
                <w:rFonts w:ascii="Arial" w:hAnsi="Arial" w:cs="Arial"/>
                <w:color w:val="000000"/>
              </w:rPr>
            </w:pPr>
          </w:p>
          <w:p w14:paraId="688F775F" w14:textId="77777777" w:rsidR="007626CF" w:rsidRPr="00855570" w:rsidRDefault="007626CF" w:rsidP="00E11602">
            <w:pPr>
              <w:numPr>
                <w:ilvl w:val="0"/>
                <w:numId w:val="34"/>
              </w:numPr>
              <w:tabs>
                <w:tab w:val="left" w:pos="540"/>
              </w:tabs>
              <w:ind w:left="567" w:hanging="567"/>
              <w:rPr>
                <w:rFonts w:ascii="Arial" w:hAnsi="Arial" w:cs="Arial"/>
                <w:color w:val="000000"/>
              </w:rPr>
            </w:pPr>
            <w:r w:rsidRPr="00855570">
              <w:rPr>
                <w:rFonts w:ascii="Arial" w:hAnsi="Arial" w:cs="Arial"/>
                <w:color w:val="000000"/>
              </w:rPr>
              <w:t xml:space="preserve">Offer </w:t>
            </w:r>
            <w:r w:rsidR="00D86F46">
              <w:rPr>
                <w:rFonts w:ascii="Arial" w:hAnsi="Arial" w:cs="Arial"/>
                <w:color w:val="000000"/>
              </w:rPr>
              <w:t>Assessor</w:t>
            </w:r>
            <w:r w:rsidRPr="00855570">
              <w:rPr>
                <w:rFonts w:ascii="Arial" w:hAnsi="Arial" w:cs="Arial"/>
                <w:color w:val="000000"/>
              </w:rPr>
              <w:t>s first line support and training on assessment</w:t>
            </w:r>
          </w:p>
          <w:p w14:paraId="62E36FD8" w14:textId="77777777" w:rsidR="007626CF" w:rsidRPr="00855570" w:rsidRDefault="007626CF" w:rsidP="00E11602">
            <w:pPr>
              <w:numPr>
                <w:ilvl w:val="0"/>
                <w:numId w:val="34"/>
              </w:numPr>
              <w:tabs>
                <w:tab w:val="left" w:pos="540"/>
              </w:tabs>
              <w:ind w:left="567" w:hanging="567"/>
              <w:rPr>
                <w:rFonts w:ascii="Arial" w:hAnsi="Arial" w:cs="Arial"/>
                <w:color w:val="000000"/>
              </w:rPr>
            </w:pPr>
            <w:r w:rsidRPr="00855570">
              <w:rPr>
                <w:rFonts w:ascii="Arial" w:hAnsi="Arial" w:cs="Arial"/>
                <w:color w:val="000000"/>
              </w:rPr>
              <w:t>Observe the assessment process being carried out</w:t>
            </w:r>
          </w:p>
          <w:p w14:paraId="4A46A6BB" w14:textId="77777777" w:rsidR="007626CF" w:rsidRPr="00855570" w:rsidRDefault="007626CF" w:rsidP="00E11602">
            <w:pPr>
              <w:numPr>
                <w:ilvl w:val="0"/>
                <w:numId w:val="34"/>
              </w:numPr>
              <w:tabs>
                <w:tab w:val="left" w:pos="540"/>
              </w:tabs>
              <w:ind w:left="567" w:hanging="567"/>
              <w:rPr>
                <w:rFonts w:ascii="Arial" w:hAnsi="Arial" w:cs="Arial"/>
                <w:color w:val="000000"/>
              </w:rPr>
            </w:pPr>
            <w:r w:rsidRPr="00855570">
              <w:rPr>
                <w:rFonts w:ascii="Arial" w:hAnsi="Arial" w:cs="Arial"/>
                <w:color w:val="000000"/>
              </w:rPr>
              <w:t xml:space="preserve">Communicate effectively with </w:t>
            </w:r>
            <w:r w:rsidR="00D86F46">
              <w:rPr>
                <w:rFonts w:ascii="Arial" w:hAnsi="Arial" w:cs="Arial"/>
                <w:color w:val="000000"/>
              </w:rPr>
              <w:t>Assessor</w:t>
            </w:r>
            <w:r w:rsidRPr="00855570">
              <w:rPr>
                <w:rFonts w:ascii="Arial" w:hAnsi="Arial" w:cs="Arial"/>
                <w:color w:val="000000"/>
              </w:rPr>
              <w:t>s, candidates and E</w:t>
            </w:r>
            <w:r w:rsidR="005E4372">
              <w:rPr>
                <w:rFonts w:ascii="Arial" w:hAnsi="Arial" w:cs="Arial"/>
                <w:color w:val="000000"/>
              </w:rPr>
              <w:t>QA</w:t>
            </w:r>
            <w:r w:rsidRPr="00855570">
              <w:rPr>
                <w:rFonts w:ascii="Arial" w:hAnsi="Arial" w:cs="Arial"/>
                <w:color w:val="000000"/>
              </w:rPr>
              <w:t>s</w:t>
            </w:r>
          </w:p>
          <w:p w14:paraId="1377380A" w14:textId="77777777" w:rsidR="007626CF" w:rsidRPr="00855570" w:rsidRDefault="007626CF" w:rsidP="00E11602">
            <w:pPr>
              <w:numPr>
                <w:ilvl w:val="0"/>
                <w:numId w:val="34"/>
              </w:numPr>
              <w:tabs>
                <w:tab w:val="left" w:pos="540"/>
              </w:tabs>
              <w:ind w:left="567" w:hanging="567"/>
              <w:rPr>
                <w:rFonts w:ascii="Arial" w:hAnsi="Arial" w:cs="Arial"/>
                <w:color w:val="000000"/>
              </w:rPr>
            </w:pPr>
            <w:proofErr w:type="gramStart"/>
            <w:r w:rsidRPr="00855570">
              <w:rPr>
                <w:rFonts w:ascii="Arial" w:hAnsi="Arial" w:cs="Arial"/>
                <w:color w:val="000000"/>
              </w:rPr>
              <w:t>Check  the</w:t>
            </w:r>
            <w:proofErr w:type="gramEnd"/>
            <w:r w:rsidRPr="00855570">
              <w:rPr>
                <w:rFonts w:ascii="Arial" w:hAnsi="Arial" w:cs="Arial"/>
                <w:color w:val="000000"/>
              </w:rPr>
              <w:t xml:space="preserve"> accuracy of </w:t>
            </w:r>
            <w:r w:rsidR="00D86F46">
              <w:rPr>
                <w:rFonts w:ascii="Arial" w:hAnsi="Arial" w:cs="Arial"/>
                <w:color w:val="000000"/>
              </w:rPr>
              <w:t>Assessor</w:t>
            </w:r>
            <w:r w:rsidRPr="00855570">
              <w:rPr>
                <w:rFonts w:ascii="Arial" w:hAnsi="Arial" w:cs="Arial"/>
                <w:color w:val="000000"/>
              </w:rPr>
              <w:t xml:space="preserve"> decisions</w:t>
            </w:r>
          </w:p>
          <w:p w14:paraId="5FADA4E2" w14:textId="77777777" w:rsidR="007626CF" w:rsidRPr="00855570" w:rsidRDefault="007626CF" w:rsidP="00E11602">
            <w:pPr>
              <w:numPr>
                <w:ilvl w:val="0"/>
                <w:numId w:val="34"/>
              </w:numPr>
              <w:tabs>
                <w:tab w:val="left" w:pos="540"/>
              </w:tabs>
              <w:ind w:left="567" w:hanging="567"/>
              <w:rPr>
                <w:rFonts w:ascii="Arial" w:hAnsi="Arial" w:cs="Arial"/>
                <w:color w:val="000000"/>
              </w:rPr>
            </w:pPr>
            <w:r w:rsidRPr="00855570">
              <w:rPr>
                <w:rFonts w:ascii="Arial" w:hAnsi="Arial" w:cs="Arial"/>
                <w:color w:val="000000"/>
              </w:rPr>
              <w:t xml:space="preserve">Check the clarity and completion of documentation </w:t>
            </w:r>
          </w:p>
          <w:p w14:paraId="239B565C" w14:textId="77777777" w:rsidR="007626CF" w:rsidRPr="00855570" w:rsidRDefault="007626CF" w:rsidP="00E11602">
            <w:pPr>
              <w:numPr>
                <w:ilvl w:val="0"/>
                <w:numId w:val="34"/>
              </w:numPr>
              <w:tabs>
                <w:tab w:val="left" w:pos="540"/>
              </w:tabs>
              <w:ind w:left="567" w:hanging="567"/>
              <w:rPr>
                <w:rFonts w:ascii="Arial" w:hAnsi="Arial" w:cs="Arial"/>
                <w:color w:val="000000"/>
              </w:rPr>
            </w:pPr>
            <w:r w:rsidRPr="00855570">
              <w:rPr>
                <w:rFonts w:ascii="Arial" w:hAnsi="Arial" w:cs="Arial"/>
                <w:color w:val="000000"/>
              </w:rPr>
              <w:t xml:space="preserve">Advise </w:t>
            </w:r>
            <w:r w:rsidR="00D86F46">
              <w:rPr>
                <w:rFonts w:ascii="Arial" w:hAnsi="Arial" w:cs="Arial"/>
                <w:color w:val="000000"/>
              </w:rPr>
              <w:t>Assessor</w:t>
            </w:r>
            <w:r w:rsidRPr="00855570">
              <w:rPr>
                <w:rFonts w:ascii="Arial" w:hAnsi="Arial" w:cs="Arial"/>
                <w:color w:val="000000"/>
              </w:rPr>
              <w:t>s on diverse evidence and how this could be used</w:t>
            </w:r>
          </w:p>
          <w:p w14:paraId="194CBC40" w14:textId="77777777" w:rsidR="007626CF" w:rsidRPr="00855570" w:rsidRDefault="007626CF" w:rsidP="00E11602">
            <w:pPr>
              <w:numPr>
                <w:ilvl w:val="0"/>
                <w:numId w:val="34"/>
              </w:numPr>
              <w:tabs>
                <w:tab w:val="left" w:pos="540"/>
              </w:tabs>
              <w:ind w:left="567" w:hanging="567"/>
              <w:rPr>
                <w:rFonts w:ascii="Arial" w:hAnsi="Arial" w:cs="Arial"/>
                <w:color w:val="000000"/>
              </w:rPr>
            </w:pPr>
            <w:r w:rsidRPr="00855570">
              <w:rPr>
                <w:rFonts w:ascii="Arial" w:hAnsi="Arial" w:cs="Arial"/>
                <w:color w:val="000000"/>
              </w:rPr>
              <w:t xml:space="preserve">Give clear feedback to </w:t>
            </w:r>
            <w:r w:rsidR="00D86F46">
              <w:rPr>
                <w:rFonts w:ascii="Arial" w:hAnsi="Arial" w:cs="Arial"/>
                <w:color w:val="000000"/>
              </w:rPr>
              <w:t>Assessor</w:t>
            </w:r>
            <w:r w:rsidRPr="00855570">
              <w:rPr>
                <w:rFonts w:ascii="Arial" w:hAnsi="Arial" w:cs="Arial"/>
                <w:color w:val="000000"/>
              </w:rPr>
              <w:t>s on the accuracy of their decisions</w:t>
            </w:r>
          </w:p>
          <w:p w14:paraId="2FDE98E6" w14:textId="77777777" w:rsidR="007626CF" w:rsidRPr="00855570" w:rsidRDefault="007626CF" w:rsidP="00E11602">
            <w:pPr>
              <w:numPr>
                <w:ilvl w:val="0"/>
                <w:numId w:val="34"/>
              </w:numPr>
              <w:tabs>
                <w:tab w:val="left" w:pos="540"/>
              </w:tabs>
              <w:ind w:left="567" w:hanging="567"/>
              <w:rPr>
                <w:rFonts w:ascii="Arial" w:hAnsi="Arial" w:cs="Arial"/>
                <w:color w:val="000000"/>
              </w:rPr>
            </w:pPr>
            <w:r w:rsidRPr="00855570">
              <w:rPr>
                <w:rFonts w:ascii="Arial" w:hAnsi="Arial" w:cs="Arial"/>
                <w:color w:val="000000"/>
              </w:rPr>
              <w:t xml:space="preserve">Advise </w:t>
            </w:r>
            <w:r w:rsidR="00D86F46">
              <w:rPr>
                <w:rFonts w:ascii="Arial" w:hAnsi="Arial" w:cs="Arial"/>
                <w:color w:val="000000"/>
              </w:rPr>
              <w:t>Assessor</w:t>
            </w:r>
            <w:r w:rsidRPr="00855570">
              <w:rPr>
                <w:rFonts w:ascii="Arial" w:hAnsi="Arial" w:cs="Arial"/>
                <w:color w:val="000000"/>
              </w:rPr>
              <w:t>s on the quality of their feedback to learners</w:t>
            </w:r>
          </w:p>
          <w:p w14:paraId="099C8B7F" w14:textId="77777777" w:rsidR="007626CF" w:rsidRPr="00855570" w:rsidRDefault="007626CF" w:rsidP="00E11602">
            <w:pPr>
              <w:numPr>
                <w:ilvl w:val="0"/>
                <w:numId w:val="34"/>
              </w:numPr>
              <w:tabs>
                <w:tab w:val="left" w:pos="540"/>
              </w:tabs>
              <w:ind w:left="567" w:hanging="567"/>
              <w:rPr>
                <w:rFonts w:ascii="Arial" w:hAnsi="Arial" w:cs="Arial"/>
                <w:color w:val="000000"/>
              </w:rPr>
            </w:pPr>
            <w:r w:rsidRPr="00855570">
              <w:rPr>
                <w:rFonts w:ascii="Arial" w:hAnsi="Arial" w:cs="Arial"/>
                <w:color w:val="000000"/>
              </w:rPr>
              <w:t xml:space="preserve">Develop/monitor </w:t>
            </w:r>
            <w:r w:rsidR="00D86F46">
              <w:rPr>
                <w:rFonts w:ascii="Arial" w:hAnsi="Arial" w:cs="Arial"/>
                <w:color w:val="000000"/>
              </w:rPr>
              <w:t>Assessor</w:t>
            </w:r>
            <w:r w:rsidRPr="00855570">
              <w:rPr>
                <w:rFonts w:ascii="Arial" w:hAnsi="Arial" w:cs="Arial"/>
                <w:color w:val="000000"/>
              </w:rPr>
              <w:t>s use of learner reviews</w:t>
            </w:r>
          </w:p>
          <w:p w14:paraId="55A035BE" w14:textId="77777777" w:rsidR="007626CF" w:rsidRPr="00855570" w:rsidRDefault="007626CF" w:rsidP="00E11602">
            <w:pPr>
              <w:numPr>
                <w:ilvl w:val="0"/>
                <w:numId w:val="34"/>
              </w:numPr>
              <w:tabs>
                <w:tab w:val="left" w:pos="540"/>
              </w:tabs>
              <w:ind w:left="567" w:hanging="567"/>
              <w:rPr>
                <w:rFonts w:ascii="Arial" w:hAnsi="Arial" w:cs="Arial"/>
                <w:color w:val="000000"/>
              </w:rPr>
            </w:pPr>
            <w:r w:rsidRPr="00855570">
              <w:rPr>
                <w:rFonts w:ascii="Arial" w:hAnsi="Arial" w:cs="Arial"/>
                <w:color w:val="000000"/>
              </w:rPr>
              <w:t>Set targets for improvement in the assessment process</w:t>
            </w:r>
          </w:p>
          <w:p w14:paraId="7E3A931C" w14:textId="77777777" w:rsidR="007626CF" w:rsidRPr="00855570" w:rsidRDefault="007626CF" w:rsidP="00E11602">
            <w:pPr>
              <w:numPr>
                <w:ilvl w:val="0"/>
                <w:numId w:val="34"/>
              </w:numPr>
              <w:tabs>
                <w:tab w:val="left" w:pos="540"/>
              </w:tabs>
              <w:ind w:left="567" w:hanging="567"/>
              <w:rPr>
                <w:rFonts w:ascii="Arial" w:hAnsi="Arial" w:cs="Arial"/>
                <w:color w:val="000000"/>
              </w:rPr>
            </w:pPr>
            <w:r w:rsidRPr="00855570">
              <w:rPr>
                <w:rFonts w:ascii="Arial" w:hAnsi="Arial" w:cs="Arial"/>
                <w:color w:val="000000"/>
              </w:rPr>
              <w:t>Manage challenging situations</w:t>
            </w:r>
          </w:p>
          <w:p w14:paraId="282A9841" w14:textId="77777777" w:rsidR="007626CF" w:rsidRPr="00855570" w:rsidRDefault="007626CF" w:rsidP="00E11602">
            <w:pPr>
              <w:numPr>
                <w:ilvl w:val="0"/>
                <w:numId w:val="34"/>
              </w:numPr>
              <w:tabs>
                <w:tab w:val="left" w:pos="540"/>
              </w:tabs>
              <w:ind w:left="567" w:hanging="567"/>
              <w:rPr>
                <w:rFonts w:ascii="Arial" w:hAnsi="Arial" w:cs="Arial"/>
                <w:color w:val="000000"/>
              </w:rPr>
            </w:pPr>
            <w:r w:rsidRPr="00855570">
              <w:rPr>
                <w:rFonts w:ascii="Arial" w:hAnsi="Arial" w:cs="Arial"/>
                <w:color w:val="000000"/>
              </w:rPr>
              <w:t xml:space="preserve">Organise and run standardisation events </w:t>
            </w:r>
          </w:p>
          <w:p w14:paraId="051FAB7E" w14:textId="77777777" w:rsidR="007626CF" w:rsidRPr="00855570" w:rsidRDefault="007626CF" w:rsidP="00E11602">
            <w:pPr>
              <w:numPr>
                <w:ilvl w:val="0"/>
                <w:numId w:val="34"/>
              </w:numPr>
              <w:tabs>
                <w:tab w:val="left" w:pos="540"/>
              </w:tabs>
              <w:ind w:left="567" w:hanging="567"/>
              <w:rPr>
                <w:rFonts w:ascii="Arial" w:hAnsi="Arial" w:cs="Arial"/>
                <w:color w:val="000000"/>
              </w:rPr>
            </w:pPr>
            <w:r w:rsidRPr="00855570">
              <w:rPr>
                <w:rFonts w:ascii="Arial" w:hAnsi="Arial" w:cs="Arial"/>
                <w:color w:val="000000"/>
              </w:rPr>
              <w:t>Liaise with E</w:t>
            </w:r>
            <w:r w:rsidR="005E4372">
              <w:rPr>
                <w:rFonts w:ascii="Arial" w:hAnsi="Arial" w:cs="Arial"/>
                <w:color w:val="000000"/>
              </w:rPr>
              <w:t>QA</w:t>
            </w:r>
            <w:r w:rsidRPr="00855570">
              <w:rPr>
                <w:rFonts w:ascii="Arial" w:hAnsi="Arial" w:cs="Arial"/>
                <w:color w:val="000000"/>
              </w:rPr>
              <w:t>s to plan visits and maintain effective relationships</w:t>
            </w:r>
          </w:p>
          <w:p w14:paraId="2B02A4E4" w14:textId="77777777" w:rsidR="007626CF" w:rsidRPr="00855570" w:rsidRDefault="007626CF" w:rsidP="00E11602">
            <w:pPr>
              <w:numPr>
                <w:ilvl w:val="0"/>
                <w:numId w:val="34"/>
              </w:numPr>
              <w:tabs>
                <w:tab w:val="left" w:pos="540"/>
              </w:tabs>
              <w:ind w:left="567" w:hanging="567"/>
              <w:rPr>
                <w:rFonts w:ascii="Arial" w:hAnsi="Arial" w:cs="Arial"/>
                <w:color w:val="000000"/>
              </w:rPr>
            </w:pPr>
            <w:r w:rsidRPr="00855570">
              <w:rPr>
                <w:rFonts w:ascii="Arial" w:hAnsi="Arial" w:cs="Arial"/>
                <w:color w:val="000000"/>
              </w:rPr>
              <w:t>Itemise action plans following E</w:t>
            </w:r>
            <w:r w:rsidR="005E4372">
              <w:rPr>
                <w:rFonts w:ascii="Arial" w:hAnsi="Arial" w:cs="Arial"/>
                <w:color w:val="000000"/>
              </w:rPr>
              <w:t>QA</w:t>
            </w:r>
            <w:r w:rsidRPr="00855570">
              <w:rPr>
                <w:rFonts w:ascii="Arial" w:hAnsi="Arial" w:cs="Arial"/>
                <w:color w:val="000000"/>
              </w:rPr>
              <w:t xml:space="preserve"> recommendations and monitor compliance to maintain direct claims status</w:t>
            </w:r>
          </w:p>
          <w:p w14:paraId="1F7C8770" w14:textId="77777777" w:rsidR="007626CF" w:rsidRPr="00855570" w:rsidRDefault="007626CF" w:rsidP="00E11602">
            <w:pPr>
              <w:numPr>
                <w:ilvl w:val="0"/>
                <w:numId w:val="34"/>
              </w:numPr>
              <w:tabs>
                <w:tab w:val="left" w:pos="540"/>
              </w:tabs>
              <w:ind w:left="567" w:hanging="567"/>
              <w:rPr>
                <w:rFonts w:ascii="Arial" w:hAnsi="Arial" w:cs="Arial"/>
                <w:color w:val="000000"/>
              </w:rPr>
            </w:pPr>
            <w:r w:rsidRPr="00855570">
              <w:rPr>
                <w:rFonts w:ascii="Arial" w:hAnsi="Arial" w:cs="Arial"/>
                <w:color w:val="000000"/>
              </w:rPr>
              <w:t xml:space="preserve">Carry out structured candidate interviews </w:t>
            </w:r>
          </w:p>
          <w:p w14:paraId="0764878B" w14:textId="77777777" w:rsidR="007626CF" w:rsidRPr="00855570" w:rsidRDefault="007626CF" w:rsidP="00452630">
            <w:pPr>
              <w:ind w:left="720"/>
              <w:rPr>
                <w:rFonts w:ascii="Arial" w:hAnsi="Arial" w:cs="Arial"/>
                <w:color w:val="000000"/>
              </w:rPr>
            </w:pPr>
          </w:p>
        </w:tc>
      </w:tr>
    </w:tbl>
    <w:p w14:paraId="2D42C04E" w14:textId="77777777" w:rsidR="00382D1A" w:rsidRPr="00AE5744" w:rsidRDefault="00382D1A" w:rsidP="007626CF">
      <w:pPr>
        <w:autoSpaceDE w:val="0"/>
        <w:autoSpaceDN w:val="0"/>
        <w:adjustRightInd w:val="0"/>
        <w:rPr>
          <w:rFonts w:ascii="Arial" w:hAnsi="Arial" w:cs="Arial"/>
          <w:color w:val="000000"/>
        </w:rPr>
      </w:pPr>
    </w:p>
    <w:sectPr w:rsidR="00382D1A" w:rsidRPr="00AE5744" w:rsidSect="00E11602">
      <w:footerReference w:type="default" r:id="rId2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F7291" w14:textId="77777777" w:rsidR="00843437" w:rsidRDefault="00843437" w:rsidP="00B26F9B">
      <w:r>
        <w:separator/>
      </w:r>
    </w:p>
  </w:endnote>
  <w:endnote w:type="continuationSeparator" w:id="0">
    <w:p w14:paraId="62B4F693" w14:textId="77777777" w:rsidR="00843437" w:rsidRDefault="00843437" w:rsidP="00B2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BF71D" w14:textId="77777777" w:rsidR="00C04035" w:rsidRPr="00B26F9B" w:rsidRDefault="00C04035" w:rsidP="00B26F9B">
    <w:pPr>
      <w:jc w:val="right"/>
      <w:rPr>
        <w:rFonts w:ascii="Arial" w:hAnsi="Arial" w:cs="Arial"/>
      </w:rPr>
    </w:pPr>
    <w:r w:rsidRPr="00B26F9B">
      <w:rPr>
        <w:rFonts w:ascii="Arial" w:hAnsi="Arial" w:cs="Arial"/>
      </w:rPr>
      <w:t xml:space="preserve">Page </w:t>
    </w:r>
    <w:r w:rsidRPr="00B26F9B">
      <w:rPr>
        <w:rFonts w:ascii="Arial" w:hAnsi="Arial" w:cs="Arial"/>
      </w:rPr>
      <w:fldChar w:fldCharType="begin"/>
    </w:r>
    <w:r w:rsidRPr="00B26F9B">
      <w:rPr>
        <w:rFonts w:ascii="Arial" w:hAnsi="Arial" w:cs="Arial"/>
      </w:rPr>
      <w:instrText xml:space="preserve"> PAGE </w:instrText>
    </w:r>
    <w:r w:rsidRPr="00B26F9B">
      <w:rPr>
        <w:rFonts w:ascii="Arial" w:hAnsi="Arial" w:cs="Arial"/>
      </w:rPr>
      <w:fldChar w:fldCharType="separate"/>
    </w:r>
    <w:r w:rsidR="00951FC0">
      <w:rPr>
        <w:rFonts w:ascii="Arial" w:hAnsi="Arial" w:cs="Arial"/>
        <w:noProof/>
      </w:rPr>
      <w:t>11</w:t>
    </w:r>
    <w:r w:rsidRPr="00B26F9B">
      <w:rPr>
        <w:rFonts w:ascii="Arial" w:hAnsi="Arial" w:cs="Arial"/>
      </w:rPr>
      <w:fldChar w:fldCharType="end"/>
    </w:r>
    <w:r w:rsidRPr="00B26F9B">
      <w:rPr>
        <w:rFonts w:ascii="Arial" w:hAnsi="Arial" w:cs="Arial"/>
      </w:rPr>
      <w:t xml:space="preserve"> of </w:t>
    </w:r>
    <w:r w:rsidRPr="00B26F9B">
      <w:rPr>
        <w:rFonts w:ascii="Arial" w:hAnsi="Arial" w:cs="Arial"/>
      </w:rPr>
      <w:fldChar w:fldCharType="begin"/>
    </w:r>
    <w:r w:rsidRPr="00B26F9B">
      <w:rPr>
        <w:rFonts w:ascii="Arial" w:hAnsi="Arial" w:cs="Arial"/>
      </w:rPr>
      <w:instrText xml:space="preserve"> NUMPAGES  </w:instrText>
    </w:r>
    <w:r w:rsidRPr="00B26F9B">
      <w:rPr>
        <w:rFonts w:ascii="Arial" w:hAnsi="Arial" w:cs="Arial"/>
      </w:rPr>
      <w:fldChar w:fldCharType="separate"/>
    </w:r>
    <w:r w:rsidR="00951FC0">
      <w:rPr>
        <w:rFonts w:ascii="Arial" w:hAnsi="Arial" w:cs="Arial"/>
        <w:noProof/>
      </w:rPr>
      <w:t>11</w:t>
    </w:r>
    <w:r w:rsidRPr="00B26F9B">
      <w:rPr>
        <w:rFonts w:ascii="Arial" w:hAnsi="Arial" w:cs="Arial"/>
      </w:rPr>
      <w:fldChar w:fldCharType="end"/>
    </w:r>
  </w:p>
  <w:p w14:paraId="7143CFB3" w14:textId="77777777" w:rsidR="00C04035" w:rsidRDefault="00C04035">
    <w:pPr>
      <w:pStyle w:val="Footer"/>
      <w:rPr>
        <w:rFonts w:ascii="Arial" w:hAnsi="Arial" w:cs="Arial"/>
        <w:sz w:val="16"/>
        <w:szCs w:val="16"/>
      </w:rPr>
    </w:pPr>
  </w:p>
  <w:p w14:paraId="518400C2" w14:textId="2ACF1FA0" w:rsidR="00C04035" w:rsidRPr="00B26F9B" w:rsidRDefault="00951FC0">
    <w:pPr>
      <w:pStyle w:val="Foo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w:instrText>
    </w:r>
    <w:r>
      <w:rPr>
        <w:rFonts w:ascii="Arial" w:hAnsi="Arial" w:cs="Arial"/>
        <w:sz w:val="16"/>
        <w:szCs w:val="16"/>
      </w:rPr>
      <w:fldChar w:fldCharType="separate"/>
    </w:r>
    <w:r w:rsidR="00692B91">
      <w:rPr>
        <w:rFonts w:ascii="Arial" w:hAnsi="Arial" w:cs="Arial"/>
        <w:noProof/>
        <w:sz w:val="16"/>
        <w:szCs w:val="16"/>
      </w:rPr>
      <w:t>Centre Guidance on Applying for PIABC Centre and Qualification Approval (Reviewed 28102024)</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CC2D5" w14:textId="77777777" w:rsidR="00843437" w:rsidRDefault="00843437" w:rsidP="00B26F9B">
      <w:r>
        <w:separator/>
      </w:r>
    </w:p>
  </w:footnote>
  <w:footnote w:type="continuationSeparator" w:id="0">
    <w:p w14:paraId="2AB01C1F" w14:textId="77777777" w:rsidR="00843437" w:rsidRDefault="00843437" w:rsidP="00B26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309BC"/>
    <w:multiLevelType w:val="hybridMultilevel"/>
    <w:tmpl w:val="97DE8CD4"/>
    <w:lvl w:ilvl="0" w:tplc="87309EAA">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11415"/>
    <w:multiLevelType w:val="hybridMultilevel"/>
    <w:tmpl w:val="3446E054"/>
    <w:lvl w:ilvl="0" w:tplc="DB04EB8C">
      <w:start w:val="1"/>
      <w:numFmt w:val="decimal"/>
      <w:lvlText w:val="%1."/>
      <w:lvlJc w:val="left"/>
      <w:pPr>
        <w:ind w:left="107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8403E5"/>
    <w:multiLevelType w:val="hybridMultilevel"/>
    <w:tmpl w:val="B4584750"/>
    <w:lvl w:ilvl="0" w:tplc="87309EAA">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3777B"/>
    <w:multiLevelType w:val="hybridMultilevel"/>
    <w:tmpl w:val="B4849D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E777C8"/>
    <w:multiLevelType w:val="hybridMultilevel"/>
    <w:tmpl w:val="E6CE0A52"/>
    <w:lvl w:ilvl="0" w:tplc="04090001">
      <w:start w:val="1"/>
      <w:numFmt w:val="bullet"/>
      <w:lvlText w:val=""/>
      <w:lvlJc w:val="left"/>
      <w:pPr>
        <w:tabs>
          <w:tab w:val="num" w:pos="720"/>
        </w:tabs>
        <w:ind w:left="720" w:hanging="360"/>
      </w:pPr>
      <w:rPr>
        <w:rFonts w:ascii="Symbol" w:hAnsi="Symbol" w:hint="default"/>
      </w:rPr>
    </w:lvl>
    <w:lvl w:ilvl="1" w:tplc="B818FA9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01E46"/>
    <w:multiLevelType w:val="hybridMultilevel"/>
    <w:tmpl w:val="18C8367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C2498"/>
    <w:multiLevelType w:val="hybridMultilevel"/>
    <w:tmpl w:val="31A85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8A0DED"/>
    <w:multiLevelType w:val="hybridMultilevel"/>
    <w:tmpl w:val="E71235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166CAC"/>
    <w:multiLevelType w:val="hybridMultilevel"/>
    <w:tmpl w:val="6310E4B8"/>
    <w:lvl w:ilvl="0" w:tplc="00F4E0E8">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5D5236"/>
    <w:multiLevelType w:val="hybridMultilevel"/>
    <w:tmpl w:val="681C9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75060"/>
    <w:multiLevelType w:val="hybridMultilevel"/>
    <w:tmpl w:val="51660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8D5644"/>
    <w:multiLevelType w:val="hybridMultilevel"/>
    <w:tmpl w:val="4C12D756"/>
    <w:lvl w:ilvl="0" w:tplc="0409000F">
      <w:start w:val="1"/>
      <w:numFmt w:val="decimal"/>
      <w:lvlText w:val="%1."/>
      <w:lvlJc w:val="left"/>
      <w:pPr>
        <w:tabs>
          <w:tab w:val="num" w:pos="502"/>
        </w:tabs>
        <w:ind w:left="502" w:hanging="360"/>
      </w:pPr>
    </w:lvl>
    <w:lvl w:ilvl="1" w:tplc="04090001">
      <w:start w:val="1"/>
      <w:numFmt w:val="bullet"/>
      <w:lvlText w:val=""/>
      <w:lvlJc w:val="left"/>
      <w:pPr>
        <w:tabs>
          <w:tab w:val="num" w:pos="1222"/>
        </w:tabs>
        <w:ind w:left="1222" w:hanging="360"/>
      </w:pPr>
      <w:rPr>
        <w:rFonts w:ascii="Symbol" w:hAnsi="Symbol" w:hint="default"/>
      </w:r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2" w15:restartNumberingAfterBreak="0">
    <w:nsid w:val="29D74DC6"/>
    <w:multiLevelType w:val="hybridMultilevel"/>
    <w:tmpl w:val="F87C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F44432"/>
    <w:multiLevelType w:val="hybridMultilevel"/>
    <w:tmpl w:val="D1762B1E"/>
    <w:lvl w:ilvl="0" w:tplc="87309EAA">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427B4B"/>
    <w:multiLevelType w:val="hybridMultilevel"/>
    <w:tmpl w:val="67662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4B3B95"/>
    <w:multiLevelType w:val="hybridMultilevel"/>
    <w:tmpl w:val="0C8CA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3A389A"/>
    <w:multiLevelType w:val="hybridMultilevel"/>
    <w:tmpl w:val="9836DB42"/>
    <w:lvl w:ilvl="0" w:tplc="87309EAA">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E847A4"/>
    <w:multiLevelType w:val="hybridMultilevel"/>
    <w:tmpl w:val="F970EB1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255D72"/>
    <w:multiLevelType w:val="hybridMultilevel"/>
    <w:tmpl w:val="6F9291E6"/>
    <w:lvl w:ilvl="0" w:tplc="87309EAA">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38235A"/>
    <w:multiLevelType w:val="hybridMultilevel"/>
    <w:tmpl w:val="4C12D756"/>
    <w:lvl w:ilvl="0" w:tplc="0409000F">
      <w:start w:val="1"/>
      <w:numFmt w:val="decimal"/>
      <w:lvlText w:val="%1."/>
      <w:lvlJc w:val="left"/>
      <w:pPr>
        <w:tabs>
          <w:tab w:val="num" w:pos="502"/>
        </w:tabs>
        <w:ind w:left="502" w:hanging="360"/>
      </w:pPr>
    </w:lvl>
    <w:lvl w:ilvl="1" w:tplc="04090001">
      <w:start w:val="1"/>
      <w:numFmt w:val="bullet"/>
      <w:lvlText w:val=""/>
      <w:lvlJc w:val="left"/>
      <w:pPr>
        <w:tabs>
          <w:tab w:val="num" w:pos="1222"/>
        </w:tabs>
        <w:ind w:left="1222" w:hanging="360"/>
      </w:pPr>
      <w:rPr>
        <w:rFonts w:ascii="Symbol" w:hAnsi="Symbol" w:hint="default"/>
      </w:r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0" w15:restartNumberingAfterBreak="0">
    <w:nsid w:val="456920F9"/>
    <w:multiLevelType w:val="hybridMultilevel"/>
    <w:tmpl w:val="65C23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F6567A"/>
    <w:multiLevelType w:val="hybridMultilevel"/>
    <w:tmpl w:val="CE229B62"/>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6A4335"/>
    <w:multiLevelType w:val="hybridMultilevel"/>
    <w:tmpl w:val="142426A6"/>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3" w15:restartNumberingAfterBreak="0">
    <w:nsid w:val="4D463B93"/>
    <w:multiLevelType w:val="hybridMultilevel"/>
    <w:tmpl w:val="487412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74567D"/>
    <w:multiLevelType w:val="hybridMultilevel"/>
    <w:tmpl w:val="5EE03980"/>
    <w:lvl w:ilvl="0" w:tplc="87309EAA">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5A228C"/>
    <w:multiLevelType w:val="hybridMultilevel"/>
    <w:tmpl w:val="7C4293B8"/>
    <w:lvl w:ilvl="0" w:tplc="87309EAA">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E41ED"/>
    <w:multiLevelType w:val="hybridMultilevel"/>
    <w:tmpl w:val="E214C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4E405A"/>
    <w:multiLevelType w:val="hybridMultilevel"/>
    <w:tmpl w:val="F872C57A"/>
    <w:lvl w:ilvl="0" w:tplc="87309EAA">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4269D8"/>
    <w:multiLevelType w:val="hybridMultilevel"/>
    <w:tmpl w:val="BF281124"/>
    <w:lvl w:ilvl="0" w:tplc="87309EAA">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A710C0"/>
    <w:multiLevelType w:val="hybridMultilevel"/>
    <w:tmpl w:val="A8429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2A2039"/>
    <w:multiLevelType w:val="hybridMultilevel"/>
    <w:tmpl w:val="E252F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5F16BB"/>
    <w:multiLevelType w:val="hybridMultilevel"/>
    <w:tmpl w:val="77240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4F50BA"/>
    <w:multiLevelType w:val="hybridMultilevel"/>
    <w:tmpl w:val="79A4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98502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4B92DE8"/>
    <w:multiLevelType w:val="hybridMultilevel"/>
    <w:tmpl w:val="D64E0E6E"/>
    <w:lvl w:ilvl="0" w:tplc="87309EAA">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943FBD"/>
    <w:multiLevelType w:val="hybridMultilevel"/>
    <w:tmpl w:val="D92E5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C56CAC"/>
    <w:multiLevelType w:val="hybridMultilevel"/>
    <w:tmpl w:val="BCCEB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8868F0"/>
    <w:multiLevelType w:val="hybridMultilevel"/>
    <w:tmpl w:val="092C2708"/>
    <w:lvl w:ilvl="0" w:tplc="87309EAA">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6862161">
    <w:abstractNumId w:val="4"/>
  </w:num>
  <w:num w:numId="2" w16cid:durableId="1539783115">
    <w:abstractNumId w:val="7"/>
  </w:num>
  <w:num w:numId="3" w16cid:durableId="1742873430">
    <w:abstractNumId w:val="23"/>
  </w:num>
  <w:num w:numId="4" w16cid:durableId="858736273">
    <w:abstractNumId w:val="26"/>
  </w:num>
  <w:num w:numId="5" w16cid:durableId="2016686650">
    <w:abstractNumId w:val="36"/>
  </w:num>
  <w:num w:numId="6" w16cid:durableId="2071727564">
    <w:abstractNumId w:val="6"/>
  </w:num>
  <w:num w:numId="7" w16cid:durableId="797456355">
    <w:abstractNumId w:val="31"/>
  </w:num>
  <w:num w:numId="8" w16cid:durableId="242225549">
    <w:abstractNumId w:val="29"/>
  </w:num>
  <w:num w:numId="9" w16cid:durableId="428086923">
    <w:abstractNumId w:val="30"/>
  </w:num>
  <w:num w:numId="10" w16cid:durableId="1605922029">
    <w:abstractNumId w:val="15"/>
  </w:num>
  <w:num w:numId="11" w16cid:durableId="573202377">
    <w:abstractNumId w:val="10"/>
  </w:num>
  <w:num w:numId="12" w16cid:durableId="2022273706">
    <w:abstractNumId w:val="16"/>
  </w:num>
  <w:num w:numId="13" w16cid:durableId="141435492">
    <w:abstractNumId w:val="8"/>
  </w:num>
  <w:num w:numId="14" w16cid:durableId="1154640158">
    <w:abstractNumId w:val="0"/>
  </w:num>
  <w:num w:numId="15" w16cid:durableId="1344554024">
    <w:abstractNumId w:val="34"/>
  </w:num>
  <w:num w:numId="16" w16cid:durableId="1028677734">
    <w:abstractNumId w:val="2"/>
  </w:num>
  <w:num w:numId="17" w16cid:durableId="1052073329">
    <w:abstractNumId w:val="13"/>
  </w:num>
  <w:num w:numId="18" w16cid:durableId="2100177864">
    <w:abstractNumId w:val="28"/>
  </w:num>
  <w:num w:numId="19" w16cid:durableId="609119841">
    <w:abstractNumId w:val="37"/>
  </w:num>
  <w:num w:numId="20" w16cid:durableId="169293890">
    <w:abstractNumId w:val="27"/>
  </w:num>
  <w:num w:numId="21" w16cid:durableId="1383824860">
    <w:abstractNumId w:val="18"/>
  </w:num>
  <w:num w:numId="22" w16cid:durableId="1485782923">
    <w:abstractNumId w:val="25"/>
  </w:num>
  <w:num w:numId="23" w16cid:durableId="1912809906">
    <w:abstractNumId w:val="24"/>
  </w:num>
  <w:num w:numId="24" w16cid:durableId="1272082300">
    <w:abstractNumId w:val="11"/>
  </w:num>
  <w:num w:numId="25" w16cid:durableId="421340182">
    <w:abstractNumId w:val="17"/>
  </w:num>
  <w:num w:numId="26" w16cid:durableId="1014921232">
    <w:abstractNumId w:val="3"/>
  </w:num>
  <w:num w:numId="27" w16cid:durableId="815536278">
    <w:abstractNumId w:val="21"/>
  </w:num>
  <w:num w:numId="28" w16cid:durableId="249967443">
    <w:abstractNumId w:val="35"/>
  </w:num>
  <w:num w:numId="29" w16cid:durableId="441581896">
    <w:abstractNumId w:val="33"/>
  </w:num>
  <w:num w:numId="30" w16cid:durableId="1023748695">
    <w:abstractNumId w:val="19"/>
  </w:num>
  <w:num w:numId="31" w16cid:durableId="1410811608">
    <w:abstractNumId w:val="5"/>
  </w:num>
  <w:num w:numId="32" w16cid:durableId="331640585">
    <w:abstractNumId w:val="1"/>
  </w:num>
  <w:num w:numId="33" w16cid:durableId="1178619193">
    <w:abstractNumId w:val="22"/>
  </w:num>
  <w:num w:numId="34" w16cid:durableId="1937713468">
    <w:abstractNumId w:val="14"/>
  </w:num>
  <w:num w:numId="35" w16cid:durableId="1529834011">
    <w:abstractNumId w:val="12"/>
  </w:num>
  <w:num w:numId="36" w16cid:durableId="2076925513">
    <w:abstractNumId w:val="32"/>
  </w:num>
  <w:num w:numId="37" w16cid:durableId="830753566">
    <w:abstractNumId w:val="20"/>
  </w:num>
  <w:num w:numId="38" w16cid:durableId="7817318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8"/>
  <w:proofState w:spelling="clean" w:grammar="clean"/>
  <w:doNotTrackMoves/>
  <w:defaultTabStop w:val="720"/>
  <w:drawingGridHorizontalSpacing w:val="120"/>
  <w:displayHorizontalDrawingGridEvery w:val="2"/>
  <w:noPunctuationKerning/>
  <w:characterSpacingControl w:val="doNotCompress"/>
  <w:hdrShapeDefaults>
    <o:shapedefaults v:ext="edit" spidmax="1331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10736"/>
    <w:rsid w:val="00010736"/>
    <w:rsid w:val="0009457D"/>
    <w:rsid w:val="000B4197"/>
    <w:rsid w:val="000D6EE1"/>
    <w:rsid w:val="000E1018"/>
    <w:rsid w:val="000F5B89"/>
    <w:rsid w:val="000F60FB"/>
    <w:rsid w:val="00127988"/>
    <w:rsid w:val="001425C5"/>
    <w:rsid w:val="001D72E3"/>
    <w:rsid w:val="00254919"/>
    <w:rsid w:val="002A1ED1"/>
    <w:rsid w:val="002E22D7"/>
    <w:rsid w:val="002F2A78"/>
    <w:rsid w:val="0031691D"/>
    <w:rsid w:val="00382D1A"/>
    <w:rsid w:val="003924A9"/>
    <w:rsid w:val="00396114"/>
    <w:rsid w:val="003A37E7"/>
    <w:rsid w:val="003C0793"/>
    <w:rsid w:val="003D0D57"/>
    <w:rsid w:val="003E5D9E"/>
    <w:rsid w:val="00414AA5"/>
    <w:rsid w:val="004155FD"/>
    <w:rsid w:val="00421A68"/>
    <w:rsid w:val="004353A6"/>
    <w:rsid w:val="00452630"/>
    <w:rsid w:val="00454367"/>
    <w:rsid w:val="0048307A"/>
    <w:rsid w:val="004A4C0C"/>
    <w:rsid w:val="004C617E"/>
    <w:rsid w:val="004D6830"/>
    <w:rsid w:val="004E1424"/>
    <w:rsid w:val="004F510F"/>
    <w:rsid w:val="00501D81"/>
    <w:rsid w:val="00505E1F"/>
    <w:rsid w:val="00535EEC"/>
    <w:rsid w:val="005441A4"/>
    <w:rsid w:val="00562BA7"/>
    <w:rsid w:val="00564375"/>
    <w:rsid w:val="005656BD"/>
    <w:rsid w:val="00571063"/>
    <w:rsid w:val="005E4372"/>
    <w:rsid w:val="0060504E"/>
    <w:rsid w:val="00605A9E"/>
    <w:rsid w:val="00692B91"/>
    <w:rsid w:val="006C215E"/>
    <w:rsid w:val="006F1D71"/>
    <w:rsid w:val="00705203"/>
    <w:rsid w:val="00735244"/>
    <w:rsid w:val="00744C67"/>
    <w:rsid w:val="007626CF"/>
    <w:rsid w:val="0079659F"/>
    <w:rsid w:val="00837B3A"/>
    <w:rsid w:val="00843437"/>
    <w:rsid w:val="00860959"/>
    <w:rsid w:val="008765F5"/>
    <w:rsid w:val="00883E89"/>
    <w:rsid w:val="0089589D"/>
    <w:rsid w:val="008C5AA8"/>
    <w:rsid w:val="00951FC0"/>
    <w:rsid w:val="009755C0"/>
    <w:rsid w:val="009B2EA8"/>
    <w:rsid w:val="009C3BB9"/>
    <w:rsid w:val="00A06F49"/>
    <w:rsid w:val="00A271A0"/>
    <w:rsid w:val="00A42E41"/>
    <w:rsid w:val="00A8749A"/>
    <w:rsid w:val="00AB4AFD"/>
    <w:rsid w:val="00AC0EF9"/>
    <w:rsid w:val="00AC0F7D"/>
    <w:rsid w:val="00AC3A57"/>
    <w:rsid w:val="00AE5744"/>
    <w:rsid w:val="00B26F9B"/>
    <w:rsid w:val="00B417FE"/>
    <w:rsid w:val="00B446F5"/>
    <w:rsid w:val="00B72850"/>
    <w:rsid w:val="00B91DA7"/>
    <w:rsid w:val="00B96987"/>
    <w:rsid w:val="00B96DD6"/>
    <w:rsid w:val="00BA2E54"/>
    <w:rsid w:val="00BB6908"/>
    <w:rsid w:val="00BE0D62"/>
    <w:rsid w:val="00BF61F9"/>
    <w:rsid w:val="00C04035"/>
    <w:rsid w:val="00C90512"/>
    <w:rsid w:val="00CA619D"/>
    <w:rsid w:val="00CB228D"/>
    <w:rsid w:val="00CC0662"/>
    <w:rsid w:val="00CD09E8"/>
    <w:rsid w:val="00CF52BF"/>
    <w:rsid w:val="00D01D31"/>
    <w:rsid w:val="00D22874"/>
    <w:rsid w:val="00D86F46"/>
    <w:rsid w:val="00DB6D6B"/>
    <w:rsid w:val="00DF77C2"/>
    <w:rsid w:val="00E11602"/>
    <w:rsid w:val="00E60285"/>
    <w:rsid w:val="00E91D02"/>
    <w:rsid w:val="00EB3913"/>
    <w:rsid w:val="00ED6738"/>
    <w:rsid w:val="00F54591"/>
    <w:rsid w:val="00F76BD8"/>
    <w:rsid w:val="00F82268"/>
    <w:rsid w:val="00FA1634"/>
    <w:rsid w:val="00FA5179"/>
    <w:rsid w:val="00FB40BB"/>
    <w:rsid w:val="00FE2441"/>
    <w:rsid w:val="00FF0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A794A23"/>
  <w15:docId w15:val="{1815AA17-049F-427F-B918-BB711844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F76BD8"/>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D02"/>
    <w:pPr>
      <w:ind w:left="720"/>
      <w:contextualSpacing/>
    </w:pPr>
    <w:rPr>
      <w:rFonts w:ascii="Calibri" w:eastAsia="Calibri" w:hAnsi="Calibri"/>
      <w:sz w:val="22"/>
      <w:szCs w:val="22"/>
    </w:rPr>
  </w:style>
  <w:style w:type="character" w:styleId="Hyperlink">
    <w:name w:val="Hyperlink"/>
    <w:uiPriority w:val="99"/>
    <w:unhideWhenUsed/>
    <w:rsid w:val="00E91D02"/>
    <w:rPr>
      <w:color w:val="0000FF"/>
      <w:u w:val="single"/>
    </w:rPr>
  </w:style>
  <w:style w:type="character" w:customStyle="1" w:styleId="Heading1Char">
    <w:name w:val="Heading 1 Char"/>
    <w:link w:val="Heading1"/>
    <w:rsid w:val="00F76BD8"/>
    <w:rPr>
      <w:rFonts w:ascii="Arial" w:hAnsi="Arial"/>
      <w:b/>
      <w:bCs/>
      <w:sz w:val="22"/>
      <w:szCs w:val="24"/>
      <w:lang w:eastAsia="en-US"/>
    </w:rPr>
  </w:style>
  <w:style w:type="paragraph" w:styleId="Header">
    <w:name w:val="header"/>
    <w:basedOn w:val="Normal"/>
    <w:link w:val="HeaderChar"/>
    <w:uiPriority w:val="99"/>
    <w:unhideWhenUsed/>
    <w:rsid w:val="00B26F9B"/>
    <w:pPr>
      <w:tabs>
        <w:tab w:val="center" w:pos="4513"/>
        <w:tab w:val="right" w:pos="9026"/>
      </w:tabs>
    </w:pPr>
  </w:style>
  <w:style w:type="character" w:customStyle="1" w:styleId="HeaderChar">
    <w:name w:val="Header Char"/>
    <w:link w:val="Header"/>
    <w:uiPriority w:val="99"/>
    <w:rsid w:val="00B26F9B"/>
    <w:rPr>
      <w:sz w:val="24"/>
      <w:szCs w:val="24"/>
      <w:lang w:eastAsia="en-US"/>
    </w:rPr>
  </w:style>
  <w:style w:type="paragraph" w:styleId="Footer">
    <w:name w:val="footer"/>
    <w:basedOn w:val="Normal"/>
    <w:link w:val="FooterChar"/>
    <w:uiPriority w:val="99"/>
    <w:unhideWhenUsed/>
    <w:rsid w:val="00B26F9B"/>
    <w:pPr>
      <w:tabs>
        <w:tab w:val="center" w:pos="4513"/>
        <w:tab w:val="right" w:pos="9026"/>
      </w:tabs>
    </w:pPr>
  </w:style>
  <w:style w:type="character" w:customStyle="1" w:styleId="FooterChar">
    <w:name w:val="Footer Char"/>
    <w:link w:val="Footer"/>
    <w:uiPriority w:val="99"/>
    <w:rsid w:val="00B26F9B"/>
    <w:rPr>
      <w:sz w:val="24"/>
      <w:szCs w:val="24"/>
      <w:lang w:eastAsia="en-US"/>
    </w:rPr>
  </w:style>
  <w:style w:type="paragraph" w:styleId="Title">
    <w:name w:val="Title"/>
    <w:basedOn w:val="Normal"/>
    <w:link w:val="TitleChar"/>
    <w:qFormat/>
    <w:rsid w:val="007626CF"/>
    <w:pPr>
      <w:tabs>
        <w:tab w:val="left" w:pos="1620"/>
      </w:tabs>
      <w:jc w:val="center"/>
    </w:pPr>
    <w:rPr>
      <w:rFonts w:ascii="Arial" w:hAnsi="Arial"/>
      <w:b/>
      <w:szCs w:val="20"/>
    </w:rPr>
  </w:style>
  <w:style w:type="character" w:customStyle="1" w:styleId="TitleChar">
    <w:name w:val="Title Char"/>
    <w:link w:val="Title"/>
    <w:rsid w:val="007626CF"/>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abc@iom3.org" TargetMode="External"/><Relationship Id="rId13" Type="http://schemas.openxmlformats.org/officeDocument/2006/relationships/hyperlink" Target="http://www.piabc.org.uk" TargetMode="External"/><Relationship Id="rId18" Type="http://schemas.openxmlformats.org/officeDocument/2006/relationships/hyperlink" Target="mailto:info@piabc.org.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piabc@iom3.org" TargetMode="External"/><Relationship Id="rId17" Type="http://schemas.openxmlformats.org/officeDocument/2006/relationships/hyperlink" Target="http://www.piabc.org.uk" TargetMode="External"/><Relationship Id="rId2" Type="http://schemas.openxmlformats.org/officeDocument/2006/relationships/styles" Target="styles.xml"/><Relationship Id="rId16" Type="http://schemas.openxmlformats.org/officeDocument/2006/relationships/hyperlink" Target="mailto:piabc@iom3.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iabc@iom3.org" TargetMode="External"/><Relationship Id="rId5" Type="http://schemas.openxmlformats.org/officeDocument/2006/relationships/footnotes" Target="footnotes.xml"/><Relationship Id="rId15" Type="http://schemas.openxmlformats.org/officeDocument/2006/relationships/hyperlink" Target="mailto:info@piabc.org.uk" TargetMode="External"/><Relationship Id="rId10" Type="http://schemas.openxmlformats.org/officeDocument/2006/relationships/hyperlink" Target="mailto:piabc@iom3.org" TargetMode="External"/><Relationship Id="rId19" Type="http://schemas.openxmlformats.org/officeDocument/2006/relationships/hyperlink" Target="mailto:info@piabc.org.uk" TargetMode="External"/><Relationship Id="rId4" Type="http://schemas.openxmlformats.org/officeDocument/2006/relationships/webSettings" Target="webSettings.xml"/><Relationship Id="rId9" Type="http://schemas.openxmlformats.org/officeDocument/2006/relationships/hyperlink" Target="http://www.piabc.org.uk" TargetMode="External"/><Relationship Id="rId14" Type="http://schemas.openxmlformats.org/officeDocument/2006/relationships/hyperlink" Target="mailto:piabc@iom3.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3169</Words>
  <Characters>18065</Characters>
  <Application>Microsoft Office Word</Application>
  <DocSecurity>0</DocSecurity>
  <Lines>150</Lines>
  <Paragraphs>42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Initial Centre and Qualification Approval</vt:lpstr>
      <vt:lpstr>Additional Qualification Approval</vt:lpstr>
    </vt:vector>
  </TitlesOfParts>
  <Company>Hewlett-Packard Company</Company>
  <LinksUpToDate>false</LinksUpToDate>
  <CharactersWithSpaces>21192</CharactersWithSpaces>
  <SharedDoc>false</SharedDoc>
  <HLinks>
    <vt:vector size="60" baseType="variant">
      <vt:variant>
        <vt:i4>4128836</vt:i4>
      </vt:variant>
      <vt:variant>
        <vt:i4>27</vt:i4>
      </vt:variant>
      <vt:variant>
        <vt:i4>0</vt:i4>
      </vt:variant>
      <vt:variant>
        <vt:i4>5</vt:i4>
      </vt:variant>
      <vt:variant>
        <vt:lpwstr>mailto:info@piabc.org.uk</vt:lpwstr>
      </vt:variant>
      <vt:variant>
        <vt:lpwstr/>
      </vt:variant>
      <vt:variant>
        <vt:i4>4128836</vt:i4>
      </vt:variant>
      <vt:variant>
        <vt:i4>24</vt:i4>
      </vt:variant>
      <vt:variant>
        <vt:i4>0</vt:i4>
      </vt:variant>
      <vt:variant>
        <vt:i4>5</vt:i4>
      </vt:variant>
      <vt:variant>
        <vt:lpwstr>mailto:info@piabc.org.uk</vt:lpwstr>
      </vt:variant>
      <vt:variant>
        <vt:lpwstr/>
      </vt:variant>
      <vt:variant>
        <vt:i4>720962</vt:i4>
      </vt:variant>
      <vt:variant>
        <vt:i4>21</vt:i4>
      </vt:variant>
      <vt:variant>
        <vt:i4>0</vt:i4>
      </vt:variant>
      <vt:variant>
        <vt:i4>5</vt:i4>
      </vt:variant>
      <vt:variant>
        <vt:lpwstr>http://www.piabc.org.uk/</vt:lpwstr>
      </vt:variant>
      <vt:variant>
        <vt:lpwstr/>
      </vt:variant>
      <vt:variant>
        <vt:i4>4718642</vt:i4>
      </vt:variant>
      <vt:variant>
        <vt:i4>18</vt:i4>
      </vt:variant>
      <vt:variant>
        <vt:i4>0</vt:i4>
      </vt:variant>
      <vt:variant>
        <vt:i4>5</vt:i4>
      </vt:variant>
      <vt:variant>
        <vt:lpwstr>mailto:piabc@iom3.org</vt:lpwstr>
      </vt:variant>
      <vt:variant>
        <vt:lpwstr/>
      </vt:variant>
      <vt:variant>
        <vt:i4>4128836</vt:i4>
      </vt:variant>
      <vt:variant>
        <vt:i4>15</vt:i4>
      </vt:variant>
      <vt:variant>
        <vt:i4>0</vt:i4>
      </vt:variant>
      <vt:variant>
        <vt:i4>5</vt:i4>
      </vt:variant>
      <vt:variant>
        <vt:lpwstr>mailto:info@piabc.org.uk</vt:lpwstr>
      </vt:variant>
      <vt:variant>
        <vt:lpwstr/>
      </vt:variant>
      <vt:variant>
        <vt:i4>4718642</vt:i4>
      </vt:variant>
      <vt:variant>
        <vt:i4>12</vt:i4>
      </vt:variant>
      <vt:variant>
        <vt:i4>0</vt:i4>
      </vt:variant>
      <vt:variant>
        <vt:i4>5</vt:i4>
      </vt:variant>
      <vt:variant>
        <vt:lpwstr>mailto:piabc@iom3.org</vt:lpwstr>
      </vt:variant>
      <vt:variant>
        <vt:lpwstr/>
      </vt:variant>
      <vt:variant>
        <vt:i4>4718642</vt:i4>
      </vt:variant>
      <vt:variant>
        <vt:i4>9</vt:i4>
      </vt:variant>
      <vt:variant>
        <vt:i4>0</vt:i4>
      </vt:variant>
      <vt:variant>
        <vt:i4>5</vt:i4>
      </vt:variant>
      <vt:variant>
        <vt:lpwstr>mailto:piabc@iom3.org</vt:lpwstr>
      </vt:variant>
      <vt:variant>
        <vt:lpwstr/>
      </vt:variant>
      <vt:variant>
        <vt:i4>4718642</vt:i4>
      </vt:variant>
      <vt:variant>
        <vt:i4>6</vt:i4>
      </vt:variant>
      <vt:variant>
        <vt:i4>0</vt:i4>
      </vt:variant>
      <vt:variant>
        <vt:i4>5</vt:i4>
      </vt:variant>
      <vt:variant>
        <vt:lpwstr>mailto:piabc@iom3.org</vt:lpwstr>
      </vt:variant>
      <vt:variant>
        <vt:lpwstr/>
      </vt:variant>
      <vt:variant>
        <vt:i4>720962</vt:i4>
      </vt:variant>
      <vt:variant>
        <vt:i4>3</vt:i4>
      </vt:variant>
      <vt:variant>
        <vt:i4>0</vt:i4>
      </vt:variant>
      <vt:variant>
        <vt:i4>5</vt:i4>
      </vt:variant>
      <vt:variant>
        <vt:lpwstr>http://www.piabc.org.uk/</vt:lpwstr>
      </vt:variant>
      <vt:variant>
        <vt:lpwstr/>
      </vt:variant>
      <vt:variant>
        <vt:i4>4718642</vt:i4>
      </vt:variant>
      <vt:variant>
        <vt:i4>0</vt:i4>
      </vt:variant>
      <vt:variant>
        <vt:i4>0</vt:i4>
      </vt:variant>
      <vt:variant>
        <vt:i4>5</vt:i4>
      </vt:variant>
      <vt:variant>
        <vt:lpwstr>mailto:piabc@iom3.org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Louise Morgan</cp:lastModifiedBy>
  <cp:revision>6</cp:revision>
  <cp:lastPrinted>2024-10-28T16:20:00Z</cp:lastPrinted>
  <dcterms:created xsi:type="dcterms:W3CDTF">2022-12-14T12:10:00Z</dcterms:created>
  <dcterms:modified xsi:type="dcterms:W3CDTF">2024-10-28T16:21:00Z</dcterms:modified>
</cp:coreProperties>
</file>