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C6A61" w14:textId="3DEFB589" w:rsidR="00F543EE" w:rsidRPr="00917D67" w:rsidRDefault="00917D67" w:rsidP="00E0033A">
      <w:pPr>
        <w:jc w:val="center"/>
        <w:rPr>
          <w:rFonts w:ascii="Arial" w:hAnsi="Arial" w:cs="Arial"/>
          <w:sz w:val="20"/>
          <w:szCs w:val="20"/>
        </w:rPr>
      </w:pPr>
      <w:r w:rsidRPr="00917D67">
        <w:rPr>
          <w:rFonts w:ascii="Arial" w:hAnsi="Arial" w:cs="Arial"/>
          <w:b/>
          <w:noProof/>
          <w:color w:val="000000"/>
          <w:sz w:val="72"/>
          <w:szCs w:val="72"/>
          <w:lang w:eastAsia="en-GB"/>
        </w:rPr>
        <w:drawing>
          <wp:inline distT="0" distB="0" distL="0" distR="0" wp14:anchorId="047E54EE" wp14:editId="501482EE">
            <wp:extent cx="24384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C588" w14:textId="77777777" w:rsidR="00E0033A" w:rsidRPr="00917D67" w:rsidRDefault="00E0033A" w:rsidP="00E0033A">
      <w:pPr>
        <w:jc w:val="center"/>
        <w:rPr>
          <w:rFonts w:ascii="Arial" w:hAnsi="Arial" w:cs="Arial"/>
          <w:b/>
          <w:bCs/>
          <w:sz w:val="28"/>
          <w:szCs w:val="20"/>
        </w:rPr>
      </w:pPr>
    </w:p>
    <w:p w14:paraId="745BD861" w14:textId="77777777" w:rsidR="009062C9" w:rsidRPr="00917D67" w:rsidRDefault="00E10A10" w:rsidP="00E0033A">
      <w:pPr>
        <w:jc w:val="center"/>
        <w:rPr>
          <w:rFonts w:ascii="Arial" w:hAnsi="Arial" w:cs="Arial"/>
          <w:b/>
          <w:bCs/>
          <w:sz w:val="28"/>
          <w:szCs w:val="20"/>
        </w:rPr>
      </w:pPr>
      <w:r w:rsidRPr="00917D67">
        <w:rPr>
          <w:rFonts w:ascii="Arial" w:hAnsi="Arial" w:cs="Arial"/>
          <w:b/>
          <w:bCs/>
          <w:sz w:val="28"/>
          <w:szCs w:val="20"/>
        </w:rPr>
        <w:t>PIABC LATE EXAMINATION ENTRY FORM</w:t>
      </w:r>
    </w:p>
    <w:p w14:paraId="0289099D" w14:textId="77777777" w:rsidR="009062C9" w:rsidRPr="00917D67" w:rsidRDefault="009062C9">
      <w:pPr>
        <w:rPr>
          <w:rFonts w:ascii="Arial" w:hAnsi="Arial" w:cs="Arial"/>
          <w:b/>
          <w:bCs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9062C9" w:rsidRPr="00917D67" w14:paraId="35C131AF" w14:textId="77777777" w:rsidTr="00917D67">
        <w:trPr>
          <w:trHeight w:val="567"/>
        </w:trPr>
        <w:tc>
          <w:tcPr>
            <w:tcW w:w="10008" w:type="dxa"/>
          </w:tcPr>
          <w:p w14:paraId="5E426FA0" w14:textId="77777777" w:rsidR="004E4DCC" w:rsidRPr="00917D67" w:rsidRDefault="009062C9" w:rsidP="00934C2D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917D67">
              <w:rPr>
                <w:rFonts w:ascii="Arial" w:hAnsi="Arial" w:cs="Arial"/>
                <w:sz w:val="22"/>
                <w:szCs w:val="20"/>
              </w:rPr>
              <w:t>Name:</w:t>
            </w:r>
          </w:p>
        </w:tc>
      </w:tr>
      <w:tr w:rsidR="009062C9" w:rsidRPr="00917D67" w14:paraId="26511E79" w14:textId="77777777" w:rsidTr="00917D67">
        <w:trPr>
          <w:trHeight w:val="567"/>
        </w:trPr>
        <w:tc>
          <w:tcPr>
            <w:tcW w:w="10008" w:type="dxa"/>
          </w:tcPr>
          <w:p w14:paraId="4F9BC7E9" w14:textId="77777777" w:rsidR="009062C9" w:rsidRPr="00917D67" w:rsidRDefault="009062C9" w:rsidP="00934C2D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917D67">
              <w:rPr>
                <w:rFonts w:ascii="Arial" w:hAnsi="Arial" w:cs="Arial"/>
                <w:sz w:val="22"/>
                <w:szCs w:val="20"/>
              </w:rPr>
              <w:t>Address:</w:t>
            </w:r>
          </w:p>
        </w:tc>
      </w:tr>
      <w:tr w:rsidR="009062C9" w:rsidRPr="00917D67" w14:paraId="646EFB5D" w14:textId="77777777" w:rsidTr="00917D67">
        <w:trPr>
          <w:trHeight w:val="567"/>
        </w:trPr>
        <w:tc>
          <w:tcPr>
            <w:tcW w:w="10008" w:type="dxa"/>
          </w:tcPr>
          <w:p w14:paraId="110ABFDB" w14:textId="77777777" w:rsidR="009062C9" w:rsidRPr="00917D67" w:rsidRDefault="009062C9" w:rsidP="00934C2D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062C9" w:rsidRPr="00917D67" w14:paraId="00E518BC" w14:textId="77777777" w:rsidTr="00917D67">
        <w:trPr>
          <w:trHeight w:val="567"/>
        </w:trPr>
        <w:tc>
          <w:tcPr>
            <w:tcW w:w="10008" w:type="dxa"/>
          </w:tcPr>
          <w:p w14:paraId="10AE1194" w14:textId="77777777" w:rsidR="009062C9" w:rsidRPr="00917D67" w:rsidRDefault="004E4DCC" w:rsidP="00934C2D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917D67">
              <w:rPr>
                <w:rFonts w:ascii="Arial" w:hAnsi="Arial" w:cs="Arial"/>
                <w:sz w:val="22"/>
                <w:szCs w:val="20"/>
              </w:rPr>
              <w:t xml:space="preserve">                                                                          </w:t>
            </w:r>
            <w:r w:rsidR="00934C2D" w:rsidRPr="00917D67">
              <w:rPr>
                <w:rFonts w:ascii="Arial" w:hAnsi="Arial" w:cs="Arial"/>
                <w:sz w:val="22"/>
                <w:szCs w:val="20"/>
              </w:rPr>
              <w:t xml:space="preserve">                                                 </w:t>
            </w:r>
            <w:r w:rsidRPr="00917D67">
              <w:rPr>
                <w:rFonts w:ascii="Arial" w:hAnsi="Arial" w:cs="Arial"/>
                <w:sz w:val="22"/>
                <w:szCs w:val="20"/>
              </w:rPr>
              <w:t>Postcode:</w:t>
            </w:r>
          </w:p>
        </w:tc>
      </w:tr>
      <w:tr w:rsidR="009062C9" w:rsidRPr="00917D67" w14:paraId="49F46A3F" w14:textId="77777777" w:rsidTr="00917D67">
        <w:trPr>
          <w:trHeight w:val="567"/>
        </w:trPr>
        <w:tc>
          <w:tcPr>
            <w:tcW w:w="10008" w:type="dxa"/>
          </w:tcPr>
          <w:p w14:paraId="6FF2A016" w14:textId="77777777" w:rsidR="009062C9" w:rsidRPr="00917D67" w:rsidRDefault="009062C9" w:rsidP="00934C2D">
            <w:pPr>
              <w:spacing w:before="60" w:after="60"/>
              <w:rPr>
                <w:rFonts w:ascii="Arial" w:hAnsi="Arial" w:cs="Arial"/>
                <w:sz w:val="22"/>
                <w:szCs w:val="20"/>
              </w:rPr>
            </w:pPr>
            <w:r w:rsidRPr="00917D67">
              <w:rPr>
                <w:rFonts w:ascii="Arial" w:hAnsi="Arial" w:cs="Arial"/>
                <w:sz w:val="22"/>
                <w:szCs w:val="20"/>
              </w:rPr>
              <w:t xml:space="preserve">Tel:                         </w:t>
            </w:r>
            <w:r w:rsidR="00373410" w:rsidRPr="00917D67">
              <w:rPr>
                <w:rFonts w:ascii="Arial" w:hAnsi="Arial" w:cs="Arial"/>
                <w:sz w:val="22"/>
                <w:szCs w:val="20"/>
              </w:rPr>
              <w:t xml:space="preserve">                         </w:t>
            </w:r>
            <w:r w:rsidR="00934C2D" w:rsidRPr="00917D67">
              <w:rPr>
                <w:rFonts w:ascii="Arial" w:hAnsi="Arial" w:cs="Arial"/>
                <w:sz w:val="22"/>
                <w:szCs w:val="20"/>
              </w:rPr>
              <w:t xml:space="preserve">          </w:t>
            </w:r>
            <w:r w:rsidRPr="00917D67">
              <w:rPr>
                <w:rFonts w:ascii="Arial" w:hAnsi="Arial" w:cs="Arial"/>
                <w:sz w:val="22"/>
                <w:szCs w:val="20"/>
              </w:rPr>
              <w:t>Email:</w:t>
            </w:r>
          </w:p>
        </w:tc>
      </w:tr>
    </w:tbl>
    <w:p w14:paraId="409CDAD0" w14:textId="77777777" w:rsidR="00C06EFF" w:rsidRPr="00917D67" w:rsidRDefault="00C06EFF" w:rsidP="0023244F">
      <w:pPr>
        <w:jc w:val="center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791"/>
        <w:gridCol w:w="3385"/>
      </w:tblGrid>
      <w:tr w:rsidR="00C06EFF" w:rsidRPr="00917D67" w14:paraId="606337AF" w14:textId="77777777" w:rsidTr="00AD1458">
        <w:tc>
          <w:tcPr>
            <w:tcW w:w="4788" w:type="dxa"/>
          </w:tcPr>
          <w:p w14:paraId="5C8334ED" w14:textId="77777777" w:rsidR="00373410" w:rsidRPr="00917D67" w:rsidRDefault="00C06EFF" w:rsidP="00AD14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17D67">
              <w:rPr>
                <w:rFonts w:ascii="Arial" w:hAnsi="Arial" w:cs="Arial"/>
                <w:b/>
                <w:sz w:val="22"/>
                <w:szCs w:val="20"/>
              </w:rPr>
              <w:t xml:space="preserve">Award </w:t>
            </w:r>
          </w:p>
        </w:tc>
        <w:tc>
          <w:tcPr>
            <w:tcW w:w="1800" w:type="dxa"/>
          </w:tcPr>
          <w:p w14:paraId="3092605C" w14:textId="77777777" w:rsidR="00C06EFF" w:rsidRPr="00917D67" w:rsidRDefault="0022480C" w:rsidP="0022480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17D67">
              <w:rPr>
                <w:rFonts w:ascii="Arial" w:hAnsi="Arial" w:cs="Arial"/>
                <w:b/>
                <w:sz w:val="22"/>
                <w:szCs w:val="20"/>
              </w:rPr>
              <w:t>Unit Number(s)</w:t>
            </w:r>
          </w:p>
        </w:tc>
        <w:tc>
          <w:tcPr>
            <w:tcW w:w="3420" w:type="dxa"/>
          </w:tcPr>
          <w:p w14:paraId="7A87715A" w14:textId="77777777" w:rsidR="00C06EFF" w:rsidRPr="00917D67" w:rsidRDefault="0022480C" w:rsidP="00AD145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17D67">
              <w:rPr>
                <w:rFonts w:ascii="Arial" w:hAnsi="Arial" w:cs="Arial"/>
                <w:b/>
                <w:sz w:val="22"/>
                <w:szCs w:val="20"/>
              </w:rPr>
              <w:t>Late Entry Fee</w:t>
            </w:r>
          </w:p>
          <w:p w14:paraId="391471EC" w14:textId="6FE27378" w:rsidR="0022480C" w:rsidRPr="00917D67" w:rsidRDefault="0022480C" w:rsidP="0055138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917D67">
              <w:rPr>
                <w:rFonts w:ascii="Arial" w:hAnsi="Arial" w:cs="Arial"/>
                <w:b/>
                <w:sz w:val="22"/>
                <w:szCs w:val="20"/>
              </w:rPr>
              <w:t>(£</w:t>
            </w:r>
            <w:r w:rsidR="00B360A5" w:rsidRPr="00917D67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="00A22368" w:rsidRPr="00917D67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917D67">
              <w:rPr>
                <w:rFonts w:ascii="Arial" w:hAnsi="Arial" w:cs="Arial"/>
                <w:b/>
                <w:sz w:val="22"/>
                <w:szCs w:val="20"/>
              </w:rPr>
              <w:t>.00</w:t>
            </w:r>
            <w:r w:rsidR="00F543EE" w:rsidRPr="00917D67">
              <w:rPr>
                <w:rFonts w:ascii="Arial" w:hAnsi="Arial" w:cs="Arial"/>
                <w:b/>
                <w:sz w:val="22"/>
                <w:szCs w:val="20"/>
              </w:rPr>
              <w:t xml:space="preserve"> per examination</w:t>
            </w:r>
            <w:r w:rsidRPr="00917D67">
              <w:rPr>
                <w:rFonts w:ascii="Arial" w:hAnsi="Arial" w:cs="Arial"/>
                <w:b/>
                <w:sz w:val="22"/>
                <w:szCs w:val="20"/>
              </w:rPr>
              <w:t>)</w:t>
            </w:r>
          </w:p>
        </w:tc>
      </w:tr>
      <w:tr w:rsidR="00C06EFF" w:rsidRPr="00917D67" w14:paraId="71C5BC3D" w14:textId="77777777" w:rsidTr="00917D67">
        <w:trPr>
          <w:trHeight w:val="567"/>
        </w:trPr>
        <w:tc>
          <w:tcPr>
            <w:tcW w:w="4788" w:type="dxa"/>
          </w:tcPr>
          <w:p w14:paraId="595C2351" w14:textId="77777777" w:rsidR="00F543EE" w:rsidRPr="00917D67" w:rsidRDefault="00F543EE" w:rsidP="004E4DCC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800" w:type="dxa"/>
          </w:tcPr>
          <w:p w14:paraId="3EC3C619" w14:textId="77777777" w:rsidR="00C06EFF" w:rsidRPr="00917D67" w:rsidRDefault="00C06EFF" w:rsidP="00AD145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420" w:type="dxa"/>
          </w:tcPr>
          <w:p w14:paraId="77938798" w14:textId="77777777" w:rsidR="0022480C" w:rsidRPr="00917D67" w:rsidRDefault="0022480C" w:rsidP="00AD1458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9D37143" w14:textId="77777777" w:rsidR="009062C9" w:rsidRPr="00917D67" w:rsidRDefault="009062C9">
      <w:pPr>
        <w:rPr>
          <w:rFonts w:ascii="Arial" w:hAnsi="Arial" w:cs="Arial"/>
          <w:sz w:val="22"/>
          <w:szCs w:val="20"/>
        </w:rPr>
      </w:pPr>
    </w:p>
    <w:p w14:paraId="4FACEFFB" w14:textId="77777777" w:rsidR="00F543EE" w:rsidRPr="00917D67" w:rsidRDefault="00F543EE" w:rsidP="00F543EE">
      <w:pPr>
        <w:rPr>
          <w:rFonts w:ascii="Arial" w:hAnsi="Arial" w:cs="Arial"/>
          <w:b/>
          <w:sz w:val="28"/>
          <w:szCs w:val="20"/>
        </w:rPr>
      </w:pPr>
      <w:r w:rsidRPr="00917D67">
        <w:rPr>
          <w:rFonts w:ascii="Arial" w:hAnsi="Arial" w:cs="Arial"/>
          <w:b/>
          <w:sz w:val="28"/>
          <w:szCs w:val="20"/>
        </w:rPr>
        <w:t>PAYMENT METHODS</w:t>
      </w:r>
    </w:p>
    <w:p w14:paraId="387F4574" w14:textId="62032DA2" w:rsidR="00F543EE" w:rsidRPr="00917D67" w:rsidRDefault="00F543EE" w:rsidP="00F543EE">
      <w:pPr>
        <w:rPr>
          <w:rFonts w:ascii="Arial" w:hAnsi="Arial" w:cs="Arial"/>
          <w:b/>
          <w:sz w:val="20"/>
          <w:szCs w:val="20"/>
        </w:rPr>
      </w:pPr>
      <w:r w:rsidRPr="00917D67">
        <w:rPr>
          <w:rFonts w:ascii="Arial" w:hAnsi="Arial" w:cs="Arial"/>
          <w:sz w:val="22"/>
          <w:szCs w:val="20"/>
        </w:rPr>
        <w:t>Examination registration will not be processed until remittance is received.</w:t>
      </w:r>
      <w:r w:rsidR="00B360A5" w:rsidRPr="00917D67">
        <w:rPr>
          <w:rFonts w:ascii="Arial" w:hAnsi="Arial" w:cs="Arial"/>
          <w:sz w:val="22"/>
          <w:szCs w:val="20"/>
        </w:rPr>
        <w:t xml:space="preserve"> </w:t>
      </w:r>
      <w:r w:rsidR="00B360A5" w:rsidRPr="00917D67">
        <w:rPr>
          <w:rFonts w:ascii="Arial" w:hAnsi="Arial" w:cs="Arial"/>
          <w:bCs/>
          <w:sz w:val="22"/>
          <w:szCs w:val="22"/>
        </w:rPr>
        <w:t>The current fee is £5</w:t>
      </w:r>
      <w:r w:rsidR="00A22368" w:rsidRPr="00917D67">
        <w:rPr>
          <w:rFonts w:ascii="Arial" w:hAnsi="Arial" w:cs="Arial"/>
          <w:bCs/>
          <w:sz w:val="22"/>
          <w:szCs w:val="22"/>
        </w:rPr>
        <w:t>5</w:t>
      </w:r>
      <w:r w:rsidR="00B360A5" w:rsidRPr="00917D67">
        <w:rPr>
          <w:rFonts w:ascii="Arial" w:hAnsi="Arial" w:cs="Arial"/>
          <w:bCs/>
          <w:sz w:val="22"/>
          <w:szCs w:val="22"/>
        </w:rPr>
        <w:t>.00 per examination.</w:t>
      </w:r>
    </w:p>
    <w:p w14:paraId="059841BF" w14:textId="77777777" w:rsidR="00F543EE" w:rsidRPr="00917D67" w:rsidRDefault="00F543EE" w:rsidP="00F543EE">
      <w:pPr>
        <w:pStyle w:val="Heading2"/>
        <w:rPr>
          <w:rFonts w:ascii="Arial" w:hAnsi="Arial" w:cs="Arial"/>
          <w:sz w:val="24"/>
          <w:szCs w:val="20"/>
        </w:rPr>
      </w:pPr>
    </w:p>
    <w:p w14:paraId="2AFAE330" w14:textId="77777777" w:rsidR="00917D67" w:rsidRPr="00917D67" w:rsidRDefault="00917D67" w:rsidP="00917D67">
      <w:pPr>
        <w:rPr>
          <w:rFonts w:ascii="Arial" w:hAnsi="Arial" w:cs="Arial"/>
          <w:b/>
          <w:szCs w:val="20"/>
        </w:rPr>
      </w:pPr>
      <w:r w:rsidRPr="00917D67">
        <w:rPr>
          <w:rFonts w:ascii="Arial" w:hAnsi="Arial" w:cs="Arial"/>
          <w:b/>
          <w:bCs/>
          <w:szCs w:val="20"/>
        </w:rPr>
        <w:t>BY BANK TRANSFER</w:t>
      </w:r>
    </w:p>
    <w:p w14:paraId="75EA802D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sz w:val="22"/>
          <w:szCs w:val="22"/>
        </w:rPr>
        <w:t>Account name: PIABC Ltd</w:t>
      </w:r>
    </w:p>
    <w:p w14:paraId="40443316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sz w:val="22"/>
          <w:szCs w:val="22"/>
        </w:rPr>
        <w:t>Bank: Santander UK plc</w:t>
      </w:r>
    </w:p>
    <w:p w14:paraId="1368ACD6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sz w:val="22"/>
          <w:szCs w:val="22"/>
        </w:rPr>
        <w:t>Bank address: 2 Triton Square, Regent's Place, London, NW1 3AN, United Kingdom</w:t>
      </w:r>
    </w:p>
    <w:p w14:paraId="31BB390D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</w:p>
    <w:p w14:paraId="7688811C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sz w:val="22"/>
          <w:szCs w:val="22"/>
        </w:rPr>
        <w:t>Sort code: 09-02-22</w:t>
      </w:r>
    </w:p>
    <w:p w14:paraId="6DCE03C2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Style w:val="Emphasis"/>
          <w:rFonts w:ascii="Arial" w:hAnsi="Arial" w:cs="Arial"/>
          <w:sz w:val="22"/>
          <w:szCs w:val="22"/>
        </w:rPr>
        <w:t>Sterling</w:t>
      </w:r>
      <w:r w:rsidRPr="00917D67">
        <w:rPr>
          <w:rFonts w:ascii="Arial" w:hAnsi="Arial" w:cs="Arial"/>
          <w:sz w:val="22"/>
          <w:szCs w:val="22"/>
        </w:rPr>
        <w:t xml:space="preserve"> Account number: 11017983</w:t>
      </w:r>
    </w:p>
    <w:p w14:paraId="13731B98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</w:p>
    <w:p w14:paraId="41F66245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sz w:val="22"/>
          <w:szCs w:val="22"/>
        </w:rPr>
        <w:t>IBAN: GB25ABBY09022211017983</w:t>
      </w:r>
    </w:p>
    <w:p w14:paraId="2424D8EB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sz w:val="22"/>
          <w:szCs w:val="22"/>
        </w:rPr>
        <w:t>Swift code: ABBYGB2L</w:t>
      </w:r>
    </w:p>
    <w:p w14:paraId="34A27FC5" w14:textId="77777777" w:rsidR="00917D67" w:rsidRPr="00917D67" w:rsidRDefault="00917D67" w:rsidP="00917D67">
      <w:pPr>
        <w:rPr>
          <w:rFonts w:ascii="Arial" w:hAnsi="Arial" w:cs="Arial"/>
          <w:b/>
          <w:sz w:val="22"/>
          <w:szCs w:val="22"/>
        </w:rPr>
      </w:pPr>
    </w:p>
    <w:p w14:paraId="590C7E95" w14:textId="77777777" w:rsidR="00917D67" w:rsidRPr="00917D67" w:rsidRDefault="00917D67" w:rsidP="00917D67">
      <w:pPr>
        <w:rPr>
          <w:rFonts w:ascii="Arial" w:hAnsi="Arial" w:cs="Arial"/>
          <w:sz w:val="22"/>
          <w:szCs w:val="22"/>
        </w:rPr>
      </w:pPr>
      <w:r w:rsidRPr="00917D67">
        <w:rPr>
          <w:rFonts w:ascii="Arial" w:hAnsi="Arial" w:cs="Arial"/>
          <w:bCs/>
          <w:sz w:val="22"/>
          <w:szCs w:val="22"/>
        </w:rPr>
        <w:t xml:space="preserve">Please add the following payment reference: PIABC (YOUR SURNAME)  </w:t>
      </w:r>
    </w:p>
    <w:p w14:paraId="4F61080C" w14:textId="77777777" w:rsidR="00917D67" w:rsidRPr="00917D67" w:rsidRDefault="00917D67" w:rsidP="00917D67">
      <w:pPr>
        <w:rPr>
          <w:rFonts w:ascii="Arial" w:hAnsi="Arial" w:cs="Arial"/>
          <w:b/>
          <w:bCs/>
          <w:sz w:val="16"/>
          <w:szCs w:val="20"/>
        </w:rPr>
      </w:pPr>
    </w:p>
    <w:p w14:paraId="587EA01B" w14:textId="77777777" w:rsidR="00917D67" w:rsidRPr="00917D67" w:rsidRDefault="00917D67" w:rsidP="00917D67">
      <w:pPr>
        <w:rPr>
          <w:rFonts w:ascii="Arial" w:hAnsi="Arial" w:cs="Arial"/>
          <w:b/>
          <w:bCs/>
          <w:szCs w:val="20"/>
        </w:rPr>
      </w:pPr>
      <w:r w:rsidRPr="00917D67">
        <w:rPr>
          <w:rFonts w:ascii="Arial" w:hAnsi="Arial" w:cs="Arial"/>
          <w:b/>
          <w:szCs w:val="20"/>
        </w:rPr>
        <w:t>BY INVOICE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784"/>
      </w:tblGrid>
      <w:tr w:rsidR="00917D67" w:rsidRPr="00917D67" w14:paraId="1C05BB0F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0D4B" w14:textId="77777777" w:rsidR="00917D67" w:rsidRPr="00917D67" w:rsidRDefault="00917D6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7D67">
              <w:rPr>
                <w:rFonts w:ascii="Arial" w:hAnsi="Arial" w:cs="Arial"/>
                <w:sz w:val="22"/>
                <w:szCs w:val="22"/>
              </w:rPr>
              <w:t>Purchase Order No: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5C9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7D67" w:rsidRPr="00917D67" w14:paraId="1FFCF135" w14:textId="77777777" w:rsidTr="00D12D1A">
        <w:trPr>
          <w:trHeight w:val="51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FC87" w14:textId="77777777" w:rsidR="00917D67" w:rsidRPr="00917D67" w:rsidRDefault="00917D6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7D67">
              <w:rPr>
                <w:rFonts w:ascii="Arial" w:hAnsi="Arial" w:cs="Arial"/>
                <w:sz w:val="22"/>
                <w:szCs w:val="22"/>
              </w:rPr>
              <w:t>Contact name &amp; address for invoicing: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4DB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96C025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560537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12C42E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7D67" w:rsidRPr="00917D67" w14:paraId="1CE67924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363A" w14:textId="77777777" w:rsidR="00917D67" w:rsidRPr="00917D67" w:rsidRDefault="00917D6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7D67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CD9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17D67" w:rsidRPr="00917D67" w14:paraId="5B070183" w14:textId="77777777" w:rsidTr="00D12D1A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186B" w14:textId="77777777" w:rsidR="00917D67" w:rsidRPr="00917D67" w:rsidRDefault="00917D67" w:rsidP="00D12D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7D6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9F81" w14:textId="77777777" w:rsidR="00917D67" w:rsidRPr="00917D67" w:rsidRDefault="00917D67" w:rsidP="00D12D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6D1DCC7" w14:textId="77777777" w:rsidR="00917D67" w:rsidRPr="00917D67" w:rsidRDefault="00917D67" w:rsidP="00917D67">
      <w:pPr>
        <w:rPr>
          <w:rFonts w:ascii="Arial" w:hAnsi="Arial" w:cs="Arial"/>
          <w:b/>
          <w:bCs/>
          <w:sz w:val="20"/>
          <w:szCs w:val="20"/>
        </w:rPr>
      </w:pPr>
    </w:p>
    <w:p w14:paraId="7AFE4F92" w14:textId="2C0F7E22" w:rsidR="00013508" w:rsidRPr="00917D67" w:rsidRDefault="00917D67" w:rsidP="00917D67">
      <w:pPr>
        <w:rPr>
          <w:rFonts w:ascii="Arial" w:hAnsi="Arial" w:cs="Arial"/>
          <w:bCs/>
          <w:sz w:val="22"/>
          <w:szCs w:val="22"/>
        </w:rPr>
      </w:pPr>
      <w:r w:rsidRPr="00917D67">
        <w:rPr>
          <w:rFonts w:ascii="Arial" w:hAnsi="Arial" w:cs="Arial"/>
          <w:b/>
          <w:bCs/>
          <w:sz w:val="22"/>
          <w:szCs w:val="22"/>
        </w:rPr>
        <w:t>Please send your completed form either to your centre co-ordinator or to PIABC Limited directly (</w:t>
      </w:r>
      <w:hyperlink r:id="rId7" w:history="1">
        <w:r w:rsidRPr="00917D67">
          <w:rPr>
            <w:rStyle w:val="Hyperlink"/>
            <w:rFonts w:ascii="Arial" w:hAnsi="Arial" w:cs="Arial"/>
            <w:b/>
            <w:bCs/>
            <w:sz w:val="22"/>
            <w:szCs w:val="22"/>
          </w:rPr>
          <w:t>piabc@iom3.org</w:t>
        </w:r>
      </w:hyperlink>
      <w:r w:rsidRPr="00917D67">
        <w:rPr>
          <w:rFonts w:ascii="Arial" w:hAnsi="Arial" w:cs="Arial"/>
          <w:b/>
          <w:bCs/>
          <w:sz w:val="22"/>
          <w:szCs w:val="22"/>
        </w:rPr>
        <w:t>).</w:t>
      </w:r>
    </w:p>
    <w:p w14:paraId="093F8050" w14:textId="77777777" w:rsidR="001D7CCB" w:rsidRDefault="001D7CCB" w:rsidP="008832F1">
      <w:pPr>
        <w:rPr>
          <w:rFonts w:ascii="Arial" w:hAnsi="Arial" w:cs="Arial"/>
          <w:sz w:val="20"/>
          <w:szCs w:val="20"/>
        </w:rPr>
      </w:pPr>
    </w:p>
    <w:p w14:paraId="745859F9" w14:textId="77777777" w:rsidR="001D473C" w:rsidRPr="00917D67" w:rsidRDefault="001D473C" w:rsidP="008832F1">
      <w:pPr>
        <w:rPr>
          <w:rFonts w:ascii="Arial" w:hAnsi="Arial" w:cs="Arial"/>
          <w:sz w:val="20"/>
          <w:szCs w:val="20"/>
        </w:rPr>
      </w:pPr>
    </w:p>
    <w:p w14:paraId="642A42AB" w14:textId="77777777" w:rsidR="00934C2D" w:rsidRPr="00917D67" w:rsidRDefault="00934C2D" w:rsidP="008832F1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b w:val="0"/>
          <w:sz w:val="6"/>
          <w:szCs w:val="6"/>
        </w:rPr>
      </w:pPr>
    </w:p>
    <w:p w14:paraId="444C9082" w14:textId="77777777" w:rsidR="006215E3" w:rsidRPr="00917D67" w:rsidRDefault="006215E3" w:rsidP="006215E3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sz w:val="28"/>
          <w:szCs w:val="28"/>
          <w:lang w:val="en-GB"/>
        </w:rPr>
      </w:pPr>
    </w:p>
    <w:p w14:paraId="4850A4C4" w14:textId="77777777" w:rsidR="00373410" w:rsidRPr="00917D67" w:rsidRDefault="00373410" w:rsidP="006215E3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sz w:val="28"/>
          <w:szCs w:val="28"/>
        </w:rPr>
      </w:pPr>
      <w:r w:rsidRPr="00917D67">
        <w:rPr>
          <w:rFonts w:ascii="Arial" w:hAnsi="Arial" w:cs="Arial"/>
          <w:sz w:val="28"/>
          <w:szCs w:val="28"/>
        </w:rPr>
        <w:t>PLEASE NOTE</w:t>
      </w:r>
    </w:p>
    <w:p w14:paraId="58CDCF5D" w14:textId="77777777" w:rsidR="00F543EE" w:rsidRPr="00917D67" w:rsidRDefault="00F543EE" w:rsidP="006215E3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b w:val="0"/>
          <w:i/>
          <w:szCs w:val="20"/>
        </w:rPr>
      </w:pPr>
    </w:p>
    <w:p w14:paraId="44B18B1A" w14:textId="1E57BBB5" w:rsidR="00934C2D" w:rsidRPr="00917D67" w:rsidRDefault="00373410" w:rsidP="001D473C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szCs w:val="20"/>
        </w:rPr>
      </w:pPr>
      <w:r w:rsidRPr="00917D67">
        <w:rPr>
          <w:rFonts w:ascii="Arial" w:hAnsi="Arial" w:cs="Arial"/>
          <w:szCs w:val="20"/>
        </w:rPr>
        <w:t>CANDIDATES WILL ONLY BE ISSUED WITH AN EXAMINATION ENTRANCE PASS</w:t>
      </w:r>
    </w:p>
    <w:p w14:paraId="6A32361D" w14:textId="77777777" w:rsidR="001C652F" w:rsidRPr="00917D67" w:rsidRDefault="00373410" w:rsidP="006215E3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szCs w:val="20"/>
        </w:rPr>
      </w:pPr>
      <w:r w:rsidRPr="00917D67">
        <w:rPr>
          <w:rFonts w:ascii="Arial" w:hAnsi="Arial" w:cs="Arial"/>
          <w:szCs w:val="20"/>
        </w:rPr>
        <w:t xml:space="preserve">ON RECEIPT OF FULL PAYMENT     </w:t>
      </w:r>
    </w:p>
    <w:p w14:paraId="2352F64A" w14:textId="77777777" w:rsidR="00373410" w:rsidRPr="00917D67" w:rsidRDefault="00373410" w:rsidP="006215E3">
      <w:pPr>
        <w:pStyle w:val="Heading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szCs w:val="20"/>
        </w:rPr>
      </w:pPr>
      <w:r w:rsidRPr="00917D67">
        <w:rPr>
          <w:rFonts w:ascii="Arial" w:hAnsi="Arial" w:cs="Arial"/>
          <w:szCs w:val="20"/>
        </w:rPr>
        <w:t xml:space="preserve">                                                         </w:t>
      </w:r>
    </w:p>
    <w:p w14:paraId="40BF431C" w14:textId="123B92A5" w:rsidR="00373410" w:rsidRPr="00917D67" w:rsidRDefault="0022480C" w:rsidP="006215E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917D67">
        <w:rPr>
          <w:rFonts w:ascii="Arial" w:hAnsi="Arial" w:cs="Arial"/>
          <w:b/>
          <w:sz w:val="20"/>
          <w:szCs w:val="20"/>
        </w:rPr>
        <w:t xml:space="preserve">PIABC WILL NOT ACCEPT ANY LATE EXAMINATION REGISTRATIONS WITHIN THE </w:t>
      </w:r>
      <w:r w:rsidR="001D473C" w:rsidRPr="00917D67">
        <w:rPr>
          <w:rFonts w:ascii="Arial" w:hAnsi="Arial" w:cs="Arial"/>
          <w:b/>
          <w:sz w:val="20"/>
          <w:szCs w:val="20"/>
        </w:rPr>
        <w:t>THREE-WEEK</w:t>
      </w:r>
      <w:r w:rsidRPr="00917D67">
        <w:rPr>
          <w:rFonts w:ascii="Arial" w:hAnsi="Arial" w:cs="Arial"/>
          <w:b/>
          <w:sz w:val="20"/>
          <w:szCs w:val="20"/>
        </w:rPr>
        <w:t xml:space="preserve"> PERIOD BEFORE AN EXAMINATION DATE</w:t>
      </w:r>
    </w:p>
    <w:sectPr w:rsidR="00373410" w:rsidRPr="00917D67" w:rsidSect="008832F1">
      <w:footerReference w:type="default" r:id="rId8"/>
      <w:pgSz w:w="11906" w:h="16838"/>
      <w:pgMar w:top="539" w:right="926" w:bottom="426" w:left="1080" w:header="360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AA84E" w14:textId="77777777" w:rsidR="004E4CEE" w:rsidRDefault="004E4CEE">
      <w:r>
        <w:separator/>
      </w:r>
    </w:p>
  </w:endnote>
  <w:endnote w:type="continuationSeparator" w:id="0">
    <w:p w14:paraId="38F921D6" w14:textId="77777777" w:rsidR="004E4CEE" w:rsidRDefault="004E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D465" w14:textId="5D72D598" w:rsidR="009062C9" w:rsidRPr="00A90145" w:rsidRDefault="0092177C" w:rsidP="00A9014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\* Caps  \* MERGEFORMAT </w:instrText>
    </w:r>
    <w:r>
      <w:rPr>
        <w:rFonts w:ascii="Arial" w:hAnsi="Arial" w:cs="Arial"/>
        <w:sz w:val="16"/>
        <w:szCs w:val="16"/>
      </w:rPr>
      <w:fldChar w:fldCharType="separate"/>
    </w:r>
    <w:r w:rsidR="00773FB6">
      <w:rPr>
        <w:rFonts w:ascii="Arial" w:hAnsi="Arial" w:cs="Arial"/>
        <w:noProof/>
        <w:sz w:val="16"/>
        <w:szCs w:val="16"/>
      </w:rPr>
      <w:t>Candidate Late Examination Entry Form (2024) Updated 04122024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CF35A" w14:textId="77777777" w:rsidR="004E4CEE" w:rsidRDefault="004E4CEE">
      <w:r>
        <w:separator/>
      </w:r>
    </w:p>
  </w:footnote>
  <w:footnote w:type="continuationSeparator" w:id="0">
    <w:p w14:paraId="41F65C1F" w14:textId="77777777" w:rsidR="004E4CEE" w:rsidRDefault="004E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72"/>
    <w:rsid w:val="000024E1"/>
    <w:rsid w:val="00013508"/>
    <w:rsid w:val="000253AD"/>
    <w:rsid w:val="00037D9B"/>
    <w:rsid w:val="00060DC2"/>
    <w:rsid w:val="000661A4"/>
    <w:rsid w:val="000722E6"/>
    <w:rsid w:val="00075B90"/>
    <w:rsid w:val="0009141B"/>
    <w:rsid w:val="000F683C"/>
    <w:rsid w:val="001446F4"/>
    <w:rsid w:val="00145A4E"/>
    <w:rsid w:val="0015516C"/>
    <w:rsid w:val="001968CA"/>
    <w:rsid w:val="001A0982"/>
    <w:rsid w:val="001A18FC"/>
    <w:rsid w:val="001C375D"/>
    <w:rsid w:val="001C652F"/>
    <w:rsid w:val="001D4473"/>
    <w:rsid w:val="001D473C"/>
    <w:rsid w:val="001D7CCB"/>
    <w:rsid w:val="00210688"/>
    <w:rsid w:val="0022480C"/>
    <w:rsid w:val="0023244F"/>
    <w:rsid w:val="00247CE2"/>
    <w:rsid w:val="00343594"/>
    <w:rsid w:val="00347175"/>
    <w:rsid w:val="00373410"/>
    <w:rsid w:val="00404EAD"/>
    <w:rsid w:val="004418B3"/>
    <w:rsid w:val="004D46EF"/>
    <w:rsid w:val="004E4593"/>
    <w:rsid w:val="004E4CEE"/>
    <w:rsid w:val="004E4DCC"/>
    <w:rsid w:val="004E7C92"/>
    <w:rsid w:val="005229BF"/>
    <w:rsid w:val="00525487"/>
    <w:rsid w:val="00532511"/>
    <w:rsid w:val="00546CF2"/>
    <w:rsid w:val="0055138A"/>
    <w:rsid w:val="006215E3"/>
    <w:rsid w:val="006A2275"/>
    <w:rsid w:val="006B1AF9"/>
    <w:rsid w:val="006B1FAD"/>
    <w:rsid w:val="007721CD"/>
    <w:rsid w:val="00773FB6"/>
    <w:rsid w:val="007A65EF"/>
    <w:rsid w:val="007B6E66"/>
    <w:rsid w:val="007D02F7"/>
    <w:rsid w:val="007F62AD"/>
    <w:rsid w:val="008264B9"/>
    <w:rsid w:val="0083127F"/>
    <w:rsid w:val="00880D47"/>
    <w:rsid w:val="008832F1"/>
    <w:rsid w:val="009062C9"/>
    <w:rsid w:val="00917D67"/>
    <w:rsid w:val="0092177C"/>
    <w:rsid w:val="00934C2D"/>
    <w:rsid w:val="0095159D"/>
    <w:rsid w:val="00984DC3"/>
    <w:rsid w:val="009E2FDD"/>
    <w:rsid w:val="009E4A89"/>
    <w:rsid w:val="009F1B51"/>
    <w:rsid w:val="009F7E93"/>
    <w:rsid w:val="00A22368"/>
    <w:rsid w:val="00A275BF"/>
    <w:rsid w:val="00A90145"/>
    <w:rsid w:val="00A90453"/>
    <w:rsid w:val="00AA6C4A"/>
    <w:rsid w:val="00AD1458"/>
    <w:rsid w:val="00AE7472"/>
    <w:rsid w:val="00B360A5"/>
    <w:rsid w:val="00B62B72"/>
    <w:rsid w:val="00B73266"/>
    <w:rsid w:val="00C06EFF"/>
    <w:rsid w:val="00CC2CDB"/>
    <w:rsid w:val="00CE0178"/>
    <w:rsid w:val="00D04C6D"/>
    <w:rsid w:val="00D11033"/>
    <w:rsid w:val="00D86E19"/>
    <w:rsid w:val="00DC65CE"/>
    <w:rsid w:val="00E0033A"/>
    <w:rsid w:val="00E10A10"/>
    <w:rsid w:val="00E62D68"/>
    <w:rsid w:val="00E67430"/>
    <w:rsid w:val="00EB20B6"/>
    <w:rsid w:val="00EF6EAF"/>
    <w:rsid w:val="00F543EE"/>
    <w:rsid w:val="00F71E56"/>
    <w:rsid w:val="00FB1BD9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E1260"/>
  <w15:chartTrackingRefBased/>
  <w15:docId w15:val="{C42DE0EE-6A9E-49A4-B49F-9794C80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0"/>
      <w:lang w:val="x-non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lang w:val="x-none"/>
    </w:rPr>
  </w:style>
  <w:style w:type="paragraph" w:styleId="BodyText3">
    <w:name w:val="Body Text 3"/>
    <w:basedOn w:val="Normal"/>
    <w:rPr>
      <w:sz w:val="18"/>
    </w:rPr>
  </w:style>
  <w:style w:type="paragraph" w:styleId="BalloonText">
    <w:name w:val="Balloon Text"/>
    <w:basedOn w:val="Normal"/>
    <w:semiHidden/>
    <w:rsid w:val="009F1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23244F"/>
    <w:rPr>
      <w:color w:val="0000FF"/>
      <w:u w:val="single"/>
    </w:rPr>
  </w:style>
  <w:style w:type="table" w:styleId="TableGrid">
    <w:name w:val="Table Grid"/>
    <w:basedOn w:val="TableNormal"/>
    <w:rsid w:val="0044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F543EE"/>
    <w:rPr>
      <w:b/>
      <w:bCs/>
      <w:szCs w:val="24"/>
      <w:lang w:eastAsia="en-US"/>
    </w:rPr>
  </w:style>
  <w:style w:type="character" w:customStyle="1" w:styleId="BodyTextChar">
    <w:name w:val="Body Text Char"/>
    <w:link w:val="BodyText"/>
    <w:rsid w:val="00F543EE"/>
    <w:rPr>
      <w:szCs w:val="24"/>
      <w:lang w:eastAsia="en-US"/>
    </w:rPr>
  </w:style>
  <w:style w:type="character" w:styleId="Emphasis">
    <w:name w:val="Emphasis"/>
    <w:qFormat/>
    <w:rsid w:val="00F543EE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iabc@iom3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PIABC  -     PAYMENT FOR EXAMINATION RE-SITS</vt:lpstr>
      <vt:lpstr>    </vt:lpstr>
      <vt:lpstr>    BY CHEQUE</vt:lpstr>
      <vt:lpstr>    </vt:lpstr>
      <vt:lpstr>    </vt:lpstr>
      <vt:lpstr>    PLEASE NOTE</vt:lpstr>
      <vt:lpstr>    </vt:lpstr>
      <vt:lpstr>    PIABC IS UNABLE TO ACCEPT THIS FORM BY EMAIL IF IT CONTAINS DEBIT/CREDIT CARD DE</vt:lpstr>
      <vt:lpstr>    </vt:lpstr>
      <vt:lpstr>    CANDIDATES WILL ONLY BE ISSUED WITH AN EXAMINATION ENTRANCE PASS </vt:lpstr>
      <vt:lpstr>    ON RECEIPT OF FULL PAYMENT     </vt:lpstr>
      <vt:lpstr>    </vt:lpstr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PIABC  -     PAYMENT FOR EXAMINATION RE-SITS</dc:title>
  <dc:subject/>
  <dc:creator>Registration</dc:creator>
  <cp:keywords/>
  <cp:lastModifiedBy>Louise Morgan</cp:lastModifiedBy>
  <cp:revision>4</cp:revision>
  <cp:lastPrinted>2019-01-03T10:46:00Z</cp:lastPrinted>
  <dcterms:created xsi:type="dcterms:W3CDTF">2023-06-29T13:38:00Z</dcterms:created>
  <dcterms:modified xsi:type="dcterms:W3CDTF">2024-12-04T13:48:00Z</dcterms:modified>
</cp:coreProperties>
</file>